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F2F2A" w14:textId="02F92DD1" w:rsidR="001C6A61" w:rsidRDefault="00015F0D" w:rsidP="00274659">
      <w:pPr>
        <w:outlineLvl w:val="0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9A641D8" wp14:editId="74358040">
            <wp:simplePos x="0" y="0"/>
            <wp:positionH relativeFrom="margin">
              <wp:posOffset>3728539</wp:posOffset>
            </wp:positionH>
            <wp:positionV relativeFrom="margin">
              <wp:posOffset>-179615</wp:posOffset>
            </wp:positionV>
            <wp:extent cx="2155190" cy="2155190"/>
            <wp:effectExtent l="0" t="0" r="0" b="0"/>
            <wp:wrapSquare wrapText="bothSides"/>
            <wp:docPr id="1" name="Picture 1" descr="A picture containing mirror, showing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mily Tent Gol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93A">
        <w:t>Case Study (</w:t>
      </w:r>
      <w:r w:rsidR="00A3055C">
        <w:t>Next gen, one working)</w:t>
      </w:r>
    </w:p>
    <w:p w14:paraId="79C12630" w14:textId="5DFA85CC" w:rsidR="009C693A" w:rsidRPr="00442EE5" w:rsidRDefault="009C693A">
      <w:pPr>
        <w:rPr>
          <w:b/>
        </w:rPr>
      </w:pPr>
    </w:p>
    <w:p w14:paraId="7B37C773" w14:textId="05B4BAAC" w:rsidR="001927A4" w:rsidRDefault="001927A4" w:rsidP="00274659">
      <w:pPr>
        <w:outlineLvl w:val="0"/>
        <w:rPr>
          <w:b/>
        </w:rPr>
      </w:pPr>
      <w:r w:rsidRPr="00062BB0">
        <w:rPr>
          <w:b/>
        </w:rPr>
        <w:t>Title</w:t>
      </w:r>
      <w:r w:rsidR="00EC4994" w:rsidRPr="00062BB0">
        <w:rPr>
          <w:b/>
        </w:rPr>
        <w:t xml:space="preserve">: </w:t>
      </w:r>
      <w:r w:rsidR="00FD1F0A">
        <w:t>Saving for the future and for kids’ college funds</w:t>
      </w:r>
    </w:p>
    <w:p w14:paraId="2FBC4342" w14:textId="6C2B715D" w:rsidR="00442EE5" w:rsidRDefault="00FD1F0A">
      <w:r>
        <w:t>Jake and Christina Summers</w:t>
      </w:r>
    </w:p>
    <w:p w14:paraId="4F8A6248" w14:textId="204BDF2C" w:rsidR="007E23DD" w:rsidRDefault="007E23DD"/>
    <w:p w14:paraId="46A8E441" w14:textId="25C7FF63" w:rsidR="001676DA" w:rsidRPr="00274659" w:rsidRDefault="00274659" w:rsidP="00274659">
      <w:pPr>
        <w:outlineLvl w:val="0"/>
        <w:rPr>
          <w:b/>
          <w:color w:val="000000" w:themeColor="text1"/>
        </w:rPr>
      </w:pPr>
      <w:r>
        <w:rPr>
          <w:b/>
        </w:rPr>
        <w:t xml:space="preserve">Quick </w:t>
      </w:r>
      <w:r w:rsidR="007E23DD" w:rsidRPr="00062BB0">
        <w:rPr>
          <w:b/>
        </w:rPr>
        <w:t>F</w:t>
      </w:r>
      <w:r w:rsidR="00062BB0" w:rsidRPr="00062BB0">
        <w:rPr>
          <w:b/>
        </w:rPr>
        <w:t>a</w:t>
      </w:r>
      <w:r w:rsidR="00062BB0" w:rsidRPr="00274659">
        <w:rPr>
          <w:b/>
          <w:color w:val="000000" w:themeColor="text1"/>
        </w:rPr>
        <w:t>cts:</w:t>
      </w:r>
      <w:r w:rsidR="001676DA" w:rsidRPr="00274659">
        <w:rPr>
          <w:b/>
          <w:color w:val="000000" w:themeColor="text1"/>
        </w:rPr>
        <w:t xml:space="preserve"> </w:t>
      </w:r>
    </w:p>
    <w:p w14:paraId="3F28DC74" w14:textId="7A5CD7CC" w:rsidR="001676DA" w:rsidRDefault="00FD1F0A" w:rsidP="0027465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Jake and Christina Summers are in their 30s with </w:t>
      </w:r>
      <w:r w:rsidR="00015F0D">
        <w:rPr>
          <w:color w:val="000000" w:themeColor="text1"/>
        </w:rPr>
        <w:t>two</w:t>
      </w:r>
      <w:r>
        <w:rPr>
          <w:color w:val="000000" w:themeColor="text1"/>
        </w:rPr>
        <w:t xml:space="preserve"> small children, </w:t>
      </w:r>
      <w:r w:rsidR="00965056">
        <w:rPr>
          <w:color w:val="000000" w:themeColor="text1"/>
        </w:rPr>
        <w:t>both</w:t>
      </w:r>
      <w:r>
        <w:rPr>
          <w:color w:val="000000" w:themeColor="text1"/>
        </w:rPr>
        <w:t xml:space="preserve"> under the age of 7.</w:t>
      </w:r>
    </w:p>
    <w:p w14:paraId="1D9B11FF" w14:textId="6301E58F" w:rsidR="00FD1F0A" w:rsidRPr="00274659" w:rsidRDefault="00FD1F0A" w:rsidP="0027465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Jake works outside of the home and Christina is currently a stay-at-home parent with the kids.</w:t>
      </w:r>
    </w:p>
    <w:p w14:paraId="6E8FF4CC" w14:textId="4AD8BD22" w:rsidR="00062BB0" w:rsidRPr="00DE1FB5" w:rsidRDefault="00062BB0" w:rsidP="00274659">
      <w:pPr>
        <w:ind w:left="360"/>
      </w:pPr>
    </w:p>
    <w:p w14:paraId="14C2A8F7" w14:textId="5B6D798A" w:rsidR="00062BB0" w:rsidRPr="00062BB0" w:rsidRDefault="00062BB0">
      <w:pPr>
        <w:rPr>
          <w:b/>
        </w:rPr>
      </w:pPr>
    </w:p>
    <w:p w14:paraId="0C447A1E" w14:textId="1A3827B4" w:rsidR="007E23DD" w:rsidRDefault="00062BB0" w:rsidP="00274659">
      <w:pPr>
        <w:outlineLvl w:val="0"/>
        <w:rPr>
          <w:b/>
        </w:rPr>
      </w:pPr>
      <w:r>
        <w:rPr>
          <w:b/>
        </w:rPr>
        <w:t xml:space="preserve">Objectives: </w:t>
      </w:r>
    </w:p>
    <w:p w14:paraId="6C619A24" w14:textId="7786C739" w:rsidR="001676DA" w:rsidRPr="00FD1F0A" w:rsidRDefault="00FD1F0A">
      <w:pPr>
        <w:pStyle w:val="ListParagraph"/>
        <w:numPr>
          <w:ilvl w:val="0"/>
          <w:numId w:val="2"/>
        </w:numPr>
        <w:rPr>
          <w:b/>
        </w:rPr>
      </w:pPr>
      <w:r>
        <w:t>The Summers want to make sure they are saving enough money for the future.</w:t>
      </w:r>
    </w:p>
    <w:p w14:paraId="7FDC9C19" w14:textId="4057CA50" w:rsidR="00FD1F0A" w:rsidRPr="001676DA" w:rsidRDefault="00FD1F0A">
      <w:pPr>
        <w:pStyle w:val="ListParagraph"/>
        <w:numPr>
          <w:ilvl w:val="0"/>
          <w:numId w:val="2"/>
        </w:numPr>
        <w:rPr>
          <w:b/>
        </w:rPr>
      </w:pPr>
      <w:r>
        <w:t>Their savings includes general future needs, college for their three kids and retirement down the road.</w:t>
      </w:r>
    </w:p>
    <w:p w14:paraId="2D536582" w14:textId="77777777" w:rsidR="00062BB0" w:rsidRPr="00062BB0" w:rsidRDefault="00062BB0" w:rsidP="00062BB0">
      <w:pPr>
        <w:ind w:left="360"/>
        <w:rPr>
          <w:b/>
        </w:rPr>
      </w:pPr>
    </w:p>
    <w:p w14:paraId="25EB8914" w14:textId="77777777" w:rsidR="001927A4" w:rsidRPr="00442EE5" w:rsidRDefault="001927A4">
      <w:pPr>
        <w:rPr>
          <w:b/>
        </w:rPr>
      </w:pPr>
    </w:p>
    <w:p w14:paraId="01E2E7AB" w14:textId="6A5271AA" w:rsidR="009C693A" w:rsidRPr="00442EE5" w:rsidRDefault="00BE5A1C" w:rsidP="00274659">
      <w:pPr>
        <w:outlineLvl w:val="0"/>
        <w:rPr>
          <w:b/>
        </w:rPr>
      </w:pPr>
      <w:r w:rsidRPr="00442EE5">
        <w:rPr>
          <w:b/>
        </w:rPr>
        <w:t>Background</w:t>
      </w:r>
    </w:p>
    <w:p w14:paraId="4D6E61ED" w14:textId="1C7C06CA" w:rsidR="00442EE5" w:rsidRPr="00442EE5" w:rsidRDefault="00FD1F0A" w:rsidP="00442EE5">
      <w:r>
        <w:t xml:space="preserve">Jake and Christina Summers are in their mid-30s with </w:t>
      </w:r>
      <w:r w:rsidR="00015F0D">
        <w:t>two</w:t>
      </w:r>
      <w:r>
        <w:t xml:space="preserve"> young kids</w:t>
      </w:r>
      <w:r w:rsidR="00875C8C">
        <w:t>, so they fall inside NextGen planning (link)</w:t>
      </w:r>
      <w:r>
        <w:t>. Jake works outside the home, earning approximately $</w:t>
      </w:r>
      <w:r w:rsidR="00884AD9">
        <w:t>155,000 a</w:t>
      </w:r>
      <w:r>
        <w:t xml:space="preserve"> year and Christina is a stay-at-home </w:t>
      </w:r>
      <w:r w:rsidR="00884AD9">
        <w:t>parent</w:t>
      </w:r>
      <w:r>
        <w:t xml:space="preserve"> with their kids. The oldest kid is in 2</w:t>
      </w:r>
      <w:r w:rsidRPr="00FD1F0A">
        <w:rPr>
          <w:vertAlign w:val="superscript"/>
        </w:rPr>
        <w:t>nd</w:t>
      </w:r>
      <w:r>
        <w:t xml:space="preserve"> grade at a public school and the other </w:t>
      </w:r>
      <w:r w:rsidR="00015F0D">
        <w:t>one is</w:t>
      </w:r>
      <w:r>
        <w:t xml:space="preserve"> home with Christina all day. However, in the next 15-18 years, </w:t>
      </w:r>
      <w:r w:rsidR="00015F0D">
        <w:t>both</w:t>
      </w:r>
      <w:r>
        <w:t xml:space="preserve"> of their kids will be in college and they need so be saving now to help prepare savings for that. They also want to make sure they have a rainy day fund. While they aren’t a paycheck-to-paycheck family, with one incomes and f</w:t>
      </w:r>
      <w:r w:rsidR="00015F0D">
        <w:t>our</w:t>
      </w:r>
      <w:r>
        <w:t xml:space="preserve"> people, they</w:t>
      </w:r>
      <w:r w:rsidR="00875C8C">
        <w:t xml:space="preserve"> don’t have a lot of extra money at the end of each month. So they want to make sure they are saving in case something </w:t>
      </w:r>
      <w:r w:rsidR="00884AD9">
        <w:t>was</w:t>
      </w:r>
      <w:r w:rsidR="00875C8C">
        <w:t xml:space="preserve"> to happen. The Summers also want to retire one day so they want to start planning for that.</w:t>
      </w:r>
    </w:p>
    <w:p w14:paraId="64BB2612" w14:textId="77777777" w:rsidR="001927A4" w:rsidRPr="00442EE5" w:rsidRDefault="001927A4">
      <w:pPr>
        <w:rPr>
          <w:b/>
        </w:rPr>
      </w:pPr>
    </w:p>
    <w:p w14:paraId="5AF26820" w14:textId="06383EDF" w:rsidR="001927A4" w:rsidRDefault="001927A4" w:rsidP="00274659">
      <w:pPr>
        <w:outlineLvl w:val="0"/>
        <w:rPr>
          <w:b/>
        </w:rPr>
      </w:pPr>
      <w:r w:rsidRPr="00442EE5">
        <w:rPr>
          <w:b/>
        </w:rPr>
        <w:t>Challenges</w:t>
      </w:r>
    </w:p>
    <w:p w14:paraId="26FA4D55" w14:textId="6A861536" w:rsidR="00DE1FB5" w:rsidRPr="00442EE5" w:rsidRDefault="00875C8C">
      <w:r>
        <w:t xml:space="preserve">When you are young and healthy, it’s hard to consider that you </w:t>
      </w:r>
      <w:r w:rsidR="00884AD9">
        <w:t>need</w:t>
      </w:r>
      <w:r>
        <w:t xml:space="preserve"> to have a rainy-day fund, college savings for kids in diapers and retirement planning – it all seems so far in the future. But saving and planning now and help you rest assured that your financial future is safe.</w:t>
      </w:r>
    </w:p>
    <w:p w14:paraId="20916E11" w14:textId="77777777" w:rsidR="001927A4" w:rsidRPr="00442EE5" w:rsidRDefault="001927A4">
      <w:pPr>
        <w:rPr>
          <w:b/>
        </w:rPr>
      </w:pPr>
    </w:p>
    <w:p w14:paraId="36D0A96F" w14:textId="018048CE" w:rsidR="001927A4" w:rsidRPr="00062BB0" w:rsidRDefault="001927A4" w:rsidP="00274659">
      <w:pPr>
        <w:outlineLvl w:val="0"/>
        <w:rPr>
          <w:b/>
        </w:rPr>
      </w:pPr>
      <w:r w:rsidRPr="00062BB0">
        <w:rPr>
          <w:b/>
        </w:rPr>
        <w:t>Solutions</w:t>
      </w:r>
    </w:p>
    <w:p w14:paraId="1361F380" w14:textId="77777777" w:rsidR="00965056" w:rsidRDefault="00965056">
      <w:r>
        <w:t>By consulting with a CERTIFIED FINANCIAL PLANNER</w:t>
      </w:r>
      <w:r>
        <w:rPr>
          <w:rFonts w:cstheme="minorHAnsi"/>
        </w:rPr>
        <w:t>™</w:t>
      </w:r>
      <w:r>
        <w:t xml:space="preserve"> Professional</w:t>
      </w:r>
      <w:r w:rsidR="00875C8C" w:rsidRPr="00486C09">
        <w:t xml:space="preserve"> the Summers </w:t>
      </w:r>
      <w:r>
        <w:t>were able to address several</w:t>
      </w:r>
      <w:r w:rsidR="00875C8C" w:rsidRPr="00486C09">
        <w:t xml:space="preserve"> aspects of future planning. </w:t>
      </w:r>
      <w:r>
        <w:t>They</w:t>
      </w:r>
      <w:r w:rsidR="00875C8C" w:rsidRPr="00486C09">
        <w:t xml:space="preserve"> </w:t>
      </w:r>
      <w:r>
        <w:t xml:space="preserve">created </w:t>
      </w:r>
      <w:r w:rsidRPr="00486C09">
        <w:t>an</w:t>
      </w:r>
      <w:r w:rsidR="00875C8C" w:rsidRPr="00486C09">
        <w:t xml:space="preserve"> investment </w:t>
      </w:r>
      <w:r>
        <w:t>strategy. S</w:t>
      </w:r>
      <w:r w:rsidR="00875C8C" w:rsidRPr="00486C09">
        <w:t>ince they are relatively young, they can be a little</w:t>
      </w:r>
      <w:r w:rsidR="00486C09">
        <w:t xml:space="preserve"> more risk tolerant than our 50-</w:t>
      </w:r>
      <w:r w:rsidR="00875C8C" w:rsidRPr="00486C09">
        <w:t>forward crowd.</w:t>
      </w:r>
      <w:r>
        <w:t xml:space="preserve"> </w:t>
      </w:r>
      <w:r w:rsidR="00875C8C" w:rsidRPr="00486C09">
        <w:t xml:space="preserve">Roth </w:t>
      </w:r>
      <w:r w:rsidR="00486C09">
        <w:t>IRA</w:t>
      </w:r>
      <w:r>
        <w:t xml:space="preserve"> </w:t>
      </w:r>
      <w:r w:rsidR="00015F0D" w:rsidRPr="00486C09">
        <w:t xml:space="preserve">accounts were set up </w:t>
      </w:r>
      <w:r w:rsidR="00875C8C" w:rsidRPr="00486C09">
        <w:t>for them.</w:t>
      </w:r>
      <w:r>
        <w:t xml:space="preserve"> </w:t>
      </w:r>
    </w:p>
    <w:p w14:paraId="0972AE5B" w14:textId="77777777" w:rsidR="00965056" w:rsidRDefault="00965056"/>
    <w:p w14:paraId="3175C780" w14:textId="077A36B8" w:rsidR="001927A4" w:rsidRDefault="00875C8C">
      <w:r w:rsidRPr="00486C09">
        <w:t xml:space="preserve">Since the Summers have </w:t>
      </w:r>
      <w:r w:rsidR="00015F0D" w:rsidRPr="00486C09">
        <w:t>two</w:t>
      </w:r>
      <w:r w:rsidRPr="00486C09">
        <w:t xml:space="preserve"> children, setting up 529 college</w:t>
      </w:r>
      <w:r>
        <w:t xml:space="preserve"> savings plans was a must for their family</w:t>
      </w:r>
      <w:r w:rsidR="00015F0D">
        <w:t xml:space="preserve">, but also </w:t>
      </w:r>
      <w:r w:rsidR="00965056">
        <w:t>reviewing their</w:t>
      </w:r>
      <w:r w:rsidR="00015F0D">
        <w:t xml:space="preserve"> </w:t>
      </w:r>
      <w:r w:rsidR="00965056">
        <w:t>t</w:t>
      </w:r>
      <w:r w:rsidR="00015F0D">
        <w:t>erm</w:t>
      </w:r>
      <w:r w:rsidR="00965056">
        <w:t xml:space="preserve"> life</w:t>
      </w:r>
      <w:r w:rsidR="00015F0D">
        <w:t xml:space="preserve"> Insurance to ensure there was enough insurance coverage to cover their family should something tragic happen to Jake or Christina. </w:t>
      </w:r>
    </w:p>
    <w:p w14:paraId="484EDB96" w14:textId="4F8B30F4" w:rsidR="00875C8C" w:rsidRPr="00062BB0" w:rsidRDefault="00875C8C">
      <w:r>
        <w:lastRenderedPageBreak/>
        <w:t xml:space="preserve">Lastly, Jake </w:t>
      </w:r>
      <w:r w:rsidR="00965056">
        <w:t>was able to get professional advice on</w:t>
      </w:r>
      <w:r>
        <w:t xml:space="preserve"> his employer-based 401k savings plan, to make sure he started maxing out his contributions when </w:t>
      </w:r>
      <w:r w:rsidR="00884AD9">
        <w:t>his employer would match.</w:t>
      </w:r>
    </w:p>
    <w:p w14:paraId="27F2798E" w14:textId="77777777" w:rsidR="007E23DD" w:rsidRPr="00062BB0" w:rsidRDefault="007E23DD">
      <w:pPr>
        <w:rPr>
          <w:b/>
        </w:rPr>
      </w:pPr>
    </w:p>
    <w:p w14:paraId="0E7349FA" w14:textId="5FEA73E7" w:rsidR="001927A4" w:rsidRPr="00062BB0" w:rsidRDefault="002E2646" w:rsidP="00274659">
      <w:pPr>
        <w:outlineLvl w:val="0"/>
        <w:rPr>
          <w:b/>
        </w:rPr>
      </w:pPr>
      <w:r>
        <w:rPr>
          <w:b/>
        </w:rPr>
        <w:t>Next Steps</w:t>
      </w:r>
    </w:p>
    <w:p w14:paraId="2519DA39" w14:textId="6A51417F" w:rsidR="00965056" w:rsidRDefault="00884AD9">
      <w:r>
        <w:t xml:space="preserve">It will take several years to realize the Summers planning in measureable terms. However, early planning is what is key, especially when you have </w:t>
      </w:r>
      <w:r w:rsidR="00015F0D">
        <w:t>two</w:t>
      </w:r>
      <w:r>
        <w:t xml:space="preserve"> young children.</w:t>
      </w:r>
      <w:r w:rsidR="007E23DD">
        <w:t xml:space="preserve"> </w:t>
      </w:r>
      <w:r w:rsidR="002E2646">
        <w:t>To help prepare for the near and far, the Summers should:</w:t>
      </w:r>
    </w:p>
    <w:p w14:paraId="7B1FF47C" w14:textId="6956E2D9" w:rsidR="00965056" w:rsidRDefault="002E2646" w:rsidP="00965056">
      <w:pPr>
        <w:pStyle w:val="ListParagraph"/>
        <w:numPr>
          <w:ilvl w:val="0"/>
          <w:numId w:val="3"/>
        </w:numPr>
      </w:pPr>
      <w:r>
        <w:t>Create a Budget and work towards building 6-9-month</w:t>
      </w:r>
      <w:r w:rsidR="00965056">
        <w:t xml:space="preserve"> emergency fund.</w:t>
      </w:r>
    </w:p>
    <w:p w14:paraId="69A39B2B" w14:textId="454990F3" w:rsidR="00965056" w:rsidRDefault="00965056" w:rsidP="00965056">
      <w:pPr>
        <w:pStyle w:val="ListParagraph"/>
        <w:numPr>
          <w:ilvl w:val="0"/>
          <w:numId w:val="3"/>
        </w:numPr>
      </w:pPr>
      <w:r>
        <w:t>Speak with</w:t>
      </w:r>
      <w:r w:rsidR="002E2646">
        <w:t xml:space="preserve"> an</w:t>
      </w:r>
      <w:r>
        <w:t xml:space="preserve"> attorney to draft estate planning documents. This is important to make sure in the event something tragic happens to Jake and Christina</w:t>
      </w:r>
      <w:r w:rsidR="002E2646">
        <w:t>,</w:t>
      </w:r>
      <w:r>
        <w:t xml:space="preserve"> that there is a plan in place to care for their children, along with a guardian who will be responsible for that care. </w:t>
      </w:r>
    </w:p>
    <w:p w14:paraId="3AA31424" w14:textId="2FED9AAD" w:rsidR="00965056" w:rsidRDefault="002E2646" w:rsidP="00965056">
      <w:pPr>
        <w:pStyle w:val="ListParagraph"/>
        <w:numPr>
          <w:ilvl w:val="0"/>
          <w:numId w:val="3"/>
        </w:numPr>
      </w:pPr>
      <w:r>
        <w:t>Review c</w:t>
      </w:r>
      <w:r w:rsidR="00965056">
        <w:t>redi</w:t>
      </w:r>
      <w:r>
        <w:t>t r</w:t>
      </w:r>
      <w:bookmarkStart w:id="0" w:name="_GoBack"/>
      <w:bookmarkEnd w:id="0"/>
      <w:r w:rsidR="00965056">
        <w:t>eport to make sure they are not any errors on the credit reports.</w:t>
      </w:r>
    </w:p>
    <w:p w14:paraId="35524804" w14:textId="2C5BEF3B" w:rsidR="00A70A6F" w:rsidRPr="00DE1FB5" w:rsidRDefault="00A70A6F" w:rsidP="00A70A6F">
      <w:pPr>
        <w:ind w:left="360"/>
      </w:pPr>
    </w:p>
    <w:p w14:paraId="4C4ABD71" w14:textId="77777777" w:rsidR="00BE5A1C" w:rsidRDefault="00BE5A1C"/>
    <w:p w14:paraId="77DF69E3" w14:textId="77777777" w:rsidR="00BE5A1C" w:rsidRDefault="00BE5A1C"/>
    <w:sectPr w:rsidR="00BE5A1C" w:rsidSect="004D4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31C6"/>
    <w:multiLevelType w:val="hybridMultilevel"/>
    <w:tmpl w:val="8A50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093A"/>
    <w:multiLevelType w:val="hybridMultilevel"/>
    <w:tmpl w:val="CA7CB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736DE"/>
    <w:multiLevelType w:val="hybridMultilevel"/>
    <w:tmpl w:val="570E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1NrEwMzc1NzYwsLBU0lEKTi0uzszPAykwqgUAWnmehiwAAAA="/>
  </w:docVars>
  <w:rsids>
    <w:rsidRoot w:val="009C693A"/>
    <w:rsid w:val="00015F0D"/>
    <w:rsid w:val="000438BE"/>
    <w:rsid w:val="00062BB0"/>
    <w:rsid w:val="00097BAF"/>
    <w:rsid w:val="000B6D55"/>
    <w:rsid w:val="000E21F1"/>
    <w:rsid w:val="001676DA"/>
    <w:rsid w:val="00176336"/>
    <w:rsid w:val="001927A4"/>
    <w:rsid w:val="001C6A61"/>
    <w:rsid w:val="00274659"/>
    <w:rsid w:val="00287ECD"/>
    <w:rsid w:val="002B5410"/>
    <w:rsid w:val="002E2646"/>
    <w:rsid w:val="003639A9"/>
    <w:rsid w:val="003D74D4"/>
    <w:rsid w:val="00412CC2"/>
    <w:rsid w:val="00442EE5"/>
    <w:rsid w:val="00486C09"/>
    <w:rsid w:val="004A1E9E"/>
    <w:rsid w:val="004D45E7"/>
    <w:rsid w:val="00523CA3"/>
    <w:rsid w:val="005657AC"/>
    <w:rsid w:val="00596019"/>
    <w:rsid w:val="005C6040"/>
    <w:rsid w:val="005E4460"/>
    <w:rsid w:val="006175B9"/>
    <w:rsid w:val="00621FF2"/>
    <w:rsid w:val="00695620"/>
    <w:rsid w:val="007C3A2D"/>
    <w:rsid w:val="007E23DD"/>
    <w:rsid w:val="008367C6"/>
    <w:rsid w:val="0086438B"/>
    <w:rsid w:val="008735A0"/>
    <w:rsid w:val="00875C8C"/>
    <w:rsid w:val="00884AD9"/>
    <w:rsid w:val="00884BA7"/>
    <w:rsid w:val="008944CB"/>
    <w:rsid w:val="0090626A"/>
    <w:rsid w:val="00921679"/>
    <w:rsid w:val="00965056"/>
    <w:rsid w:val="009C693A"/>
    <w:rsid w:val="00A3055C"/>
    <w:rsid w:val="00A70A6F"/>
    <w:rsid w:val="00AA005F"/>
    <w:rsid w:val="00B07B5B"/>
    <w:rsid w:val="00B54F5F"/>
    <w:rsid w:val="00BE5A1C"/>
    <w:rsid w:val="00C425E5"/>
    <w:rsid w:val="00C511B0"/>
    <w:rsid w:val="00C8159E"/>
    <w:rsid w:val="00D831E0"/>
    <w:rsid w:val="00DE1FB5"/>
    <w:rsid w:val="00E56241"/>
    <w:rsid w:val="00EC4994"/>
    <w:rsid w:val="00F14618"/>
    <w:rsid w:val="00F37EF9"/>
    <w:rsid w:val="00FD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671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B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BB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74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2019-06-25T19:40:00Z</dcterms:created>
  <dcterms:modified xsi:type="dcterms:W3CDTF">2019-06-25T19:40:00Z</dcterms:modified>
</cp:coreProperties>
</file>