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55EC5" w14:textId="77777777" w:rsidR="00CA2CAC" w:rsidRPr="00BF194F" w:rsidRDefault="00CA2CAC" w:rsidP="00CA2CAC">
      <w:pPr>
        <w:rPr>
          <w:rStyle w:val="normaltextrun"/>
          <w:rFonts w:ascii="Calibri" w:hAnsi="Calibri" w:cs="Calibri"/>
        </w:rPr>
      </w:pPr>
    </w:p>
    <w:p w14:paraId="0204FA40" w14:textId="071A1B62" w:rsidR="00B93DBB" w:rsidRPr="00B93DBB" w:rsidRDefault="00B93DBB" w:rsidP="00CA2CAC">
      <w:pPr>
        <w:rPr>
          <w:rStyle w:val="normaltextrun"/>
          <w:rFonts w:ascii="Calibri" w:hAnsi="Calibri" w:cs="Calibri"/>
        </w:rPr>
      </w:pPr>
      <w:r>
        <w:rPr>
          <w:rStyle w:val="normaltextrun"/>
          <w:rFonts w:ascii="Calibri" w:hAnsi="Calibri" w:cs="Calibri"/>
        </w:rPr>
        <w:t>Sickle Cell Disease chapter 3</w:t>
      </w:r>
    </w:p>
    <w:p w14:paraId="14010B45" w14:textId="77777777" w:rsidR="00B93DBB" w:rsidRDefault="00B93DBB" w:rsidP="00CA2CAC">
      <w:pPr>
        <w:rPr>
          <w:rStyle w:val="normaltextrun"/>
          <w:rFonts w:ascii="Calibri" w:hAnsi="Calibri" w:cs="Calibri"/>
          <w:b/>
        </w:rPr>
      </w:pPr>
    </w:p>
    <w:p w14:paraId="29517513" w14:textId="6A8817C6" w:rsidR="00CA2CAC" w:rsidRPr="00B93DBB" w:rsidRDefault="00B93DBB" w:rsidP="00CA2CAC">
      <w:pPr>
        <w:rPr>
          <w:rStyle w:val="normaltextrun"/>
          <w:rFonts w:ascii="Calibri" w:hAnsi="Calibri" w:cs="Calibri"/>
          <w:b/>
        </w:rPr>
      </w:pPr>
      <w:r w:rsidRPr="00B93DBB">
        <w:rPr>
          <w:rStyle w:val="normaltextrun"/>
          <w:rFonts w:ascii="Calibri" w:hAnsi="Calibri" w:cs="Calibri"/>
          <w:b/>
        </w:rPr>
        <w:t>Sickle Cell Disease Series: How Atrium Health and its physicians are leading the field in trials and treatment</w:t>
      </w:r>
    </w:p>
    <w:p w14:paraId="350514A6" w14:textId="77777777" w:rsidR="00CA2CAC" w:rsidRPr="00BF194F" w:rsidRDefault="00CA2CAC" w:rsidP="00CA2CAC">
      <w:pPr>
        <w:rPr>
          <w:rStyle w:val="normaltextrun"/>
          <w:rFonts w:ascii="Calibri" w:hAnsi="Calibri" w:cs="Calibri"/>
        </w:rPr>
      </w:pPr>
    </w:p>
    <w:p w14:paraId="3F5C7686" w14:textId="20E5548D" w:rsidR="00DB1404" w:rsidRDefault="00CA2CAC">
      <w:pPr>
        <w:rPr>
          <w:rStyle w:val="normaltextrun"/>
          <w:rFonts w:asciiTheme="minorHAnsi" w:hAnsiTheme="minorHAnsi" w:cs="Calibri"/>
        </w:rPr>
      </w:pPr>
      <w:r w:rsidRPr="3896ED56">
        <w:rPr>
          <w:rStyle w:val="normaltextrun"/>
          <w:rFonts w:asciiTheme="minorHAnsi" w:hAnsiTheme="minorHAnsi" w:cs="Calibri"/>
        </w:rPr>
        <w:t>Sickle cell disease</w:t>
      </w:r>
      <w:r w:rsidR="005F0073" w:rsidRPr="3896ED56">
        <w:rPr>
          <w:rStyle w:val="normaltextrun"/>
          <w:rFonts w:asciiTheme="minorHAnsi" w:hAnsiTheme="minorHAnsi" w:cs="Calibri"/>
        </w:rPr>
        <w:t xml:space="preserve"> can be debilitating </w:t>
      </w:r>
      <w:r w:rsidR="00D41D32">
        <w:rPr>
          <w:rStyle w:val="normaltextrun"/>
          <w:rFonts w:asciiTheme="minorHAnsi" w:hAnsiTheme="minorHAnsi" w:cs="Calibri"/>
        </w:rPr>
        <w:t>and cause a</w:t>
      </w:r>
      <w:r w:rsidR="3896ED56" w:rsidRPr="3896ED56">
        <w:rPr>
          <w:rStyle w:val="normaltextrun"/>
          <w:rFonts w:asciiTheme="minorHAnsi" w:hAnsiTheme="minorHAnsi" w:cs="Calibri"/>
        </w:rPr>
        <w:t xml:space="preserve"> </w:t>
      </w:r>
      <w:r w:rsidR="00B93DBB" w:rsidRPr="3896ED56">
        <w:rPr>
          <w:rStyle w:val="normaltextrun"/>
          <w:rFonts w:asciiTheme="minorHAnsi" w:hAnsiTheme="minorHAnsi" w:cs="Calibri"/>
        </w:rPr>
        <w:t>wide variety of medical</w:t>
      </w:r>
      <w:r w:rsidRPr="3896ED56">
        <w:rPr>
          <w:rStyle w:val="normaltextrun"/>
          <w:rFonts w:asciiTheme="minorHAnsi" w:hAnsiTheme="minorHAnsi" w:cs="Calibri"/>
        </w:rPr>
        <w:t xml:space="preserve"> issues</w:t>
      </w:r>
      <w:r w:rsidR="00B136D5" w:rsidRPr="3896ED56">
        <w:rPr>
          <w:rStyle w:val="normaltextrun"/>
          <w:rFonts w:asciiTheme="minorHAnsi" w:hAnsiTheme="minorHAnsi" w:cs="Calibri"/>
        </w:rPr>
        <w:t>.</w:t>
      </w:r>
      <w:r w:rsidRPr="3896ED56">
        <w:rPr>
          <w:rStyle w:val="normaltextrun"/>
          <w:rFonts w:asciiTheme="minorHAnsi" w:hAnsiTheme="minorHAnsi" w:cs="Calibri"/>
        </w:rPr>
        <w:t xml:space="preserve"> Because Atrium Health is a leader in the sickle cell disease treatment, research and trials, we can provide our patients with altern</w:t>
      </w:r>
      <w:r w:rsidR="001109B3" w:rsidRPr="3896ED56">
        <w:rPr>
          <w:rStyle w:val="normaltextrun"/>
          <w:rFonts w:asciiTheme="minorHAnsi" w:hAnsiTheme="minorHAnsi" w:cs="Calibri"/>
        </w:rPr>
        <w:t>ative, new and advanced therapy</w:t>
      </w:r>
      <w:r w:rsidR="005F0073" w:rsidRPr="3896ED56">
        <w:rPr>
          <w:rStyle w:val="normaltextrun"/>
          <w:rFonts w:asciiTheme="minorHAnsi" w:hAnsiTheme="minorHAnsi" w:cs="Calibri"/>
        </w:rPr>
        <w:t xml:space="preserve"> to manage and treat the disease.</w:t>
      </w:r>
    </w:p>
    <w:p w14:paraId="7ABB44E4" w14:textId="77777777" w:rsidR="00790BE6" w:rsidRDefault="00790BE6">
      <w:pPr>
        <w:rPr>
          <w:rStyle w:val="normaltextrun"/>
          <w:rFonts w:asciiTheme="minorHAnsi" w:hAnsiTheme="minorHAnsi" w:cs="Calibri"/>
        </w:rPr>
      </w:pPr>
    </w:p>
    <w:p w14:paraId="553C6E2C" w14:textId="77777777" w:rsidR="00790BE6" w:rsidRPr="001109B3" w:rsidRDefault="00790BE6" w:rsidP="00790BE6">
      <w:pPr>
        <w:pStyle w:val="paragraph"/>
        <w:spacing w:before="0" w:beforeAutospacing="0" w:after="0" w:afterAutospacing="0"/>
        <w:textAlignment w:val="baseline"/>
        <w:rPr>
          <w:rStyle w:val="eop"/>
          <w:rFonts w:ascii="Calibri" w:hAnsi="Calibri" w:cs="Calibri"/>
          <w:b/>
        </w:rPr>
      </w:pPr>
      <w:r w:rsidRPr="001109B3">
        <w:rPr>
          <w:rStyle w:val="normaltextrun"/>
          <w:rFonts w:ascii="Calibri" w:eastAsiaTheme="minorHAnsi" w:hAnsi="Calibri" w:cs="Calibri"/>
          <w:b/>
        </w:rPr>
        <w:t>Sickle Cell Treatment Options</w:t>
      </w:r>
    </w:p>
    <w:p w14:paraId="725CBC49" w14:textId="33A72A7B" w:rsidR="00790BE6" w:rsidRDefault="00790BE6" w:rsidP="00790BE6">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There are two FDA approved drugs for sickle cell treatment; </w:t>
      </w:r>
      <w:proofErr w:type="spellStart"/>
      <w:r>
        <w:rPr>
          <w:rStyle w:val="eop"/>
          <w:rFonts w:ascii="Calibri" w:hAnsi="Calibri" w:cs="Calibri"/>
        </w:rPr>
        <w:t>h</w:t>
      </w:r>
      <w:r w:rsidRPr="00C758F1">
        <w:rPr>
          <w:rStyle w:val="eop"/>
          <w:rFonts w:ascii="Calibri" w:hAnsi="Calibri" w:cs="Calibri"/>
        </w:rPr>
        <w:t>ydroxyurea</w:t>
      </w:r>
      <w:proofErr w:type="spellEnd"/>
      <w:r w:rsidRPr="00C758F1">
        <w:rPr>
          <w:rStyle w:val="eop"/>
          <w:rFonts w:ascii="Calibri" w:hAnsi="Calibri" w:cs="Calibri"/>
        </w:rPr>
        <w:t>, which has been on the market for 20 years</w:t>
      </w:r>
      <w:r w:rsidR="00715710">
        <w:rPr>
          <w:rStyle w:val="eop"/>
          <w:rFonts w:ascii="Calibri" w:hAnsi="Calibri" w:cs="Calibri"/>
        </w:rPr>
        <w:t xml:space="preserve"> and is also commonly used in chemotherapy</w:t>
      </w:r>
      <w:r w:rsidRPr="00C758F1">
        <w:rPr>
          <w:rStyle w:val="eop"/>
          <w:rFonts w:ascii="Calibri" w:hAnsi="Calibri" w:cs="Calibri"/>
        </w:rPr>
        <w:t>, and Endari</w:t>
      </w:r>
      <w:r>
        <w:rPr>
          <w:rStyle w:val="eop"/>
          <w:rFonts w:ascii="Calibri" w:hAnsi="Calibri" w:cs="Calibri"/>
        </w:rPr>
        <w:t>,</w:t>
      </w:r>
      <w:r w:rsidRPr="00C758F1">
        <w:rPr>
          <w:rStyle w:val="eop"/>
          <w:rFonts w:ascii="Calibri" w:hAnsi="Calibri" w:cs="Calibri"/>
        </w:rPr>
        <w:t xml:space="preserve"> which was approved in July 2017.</w:t>
      </w:r>
      <w:r>
        <w:rPr>
          <w:rStyle w:val="eop"/>
          <w:rFonts w:ascii="Calibri" w:hAnsi="Calibri" w:cs="Calibri"/>
        </w:rPr>
        <w:t xml:space="preserve"> Endari is the first sickle cell treatment medication to be FDA approved in over two decades. </w:t>
      </w:r>
    </w:p>
    <w:p w14:paraId="2F158DF8" w14:textId="77777777" w:rsidR="00715710" w:rsidRDefault="00715710" w:rsidP="00790BE6">
      <w:pPr>
        <w:pStyle w:val="paragraph"/>
        <w:spacing w:before="0" w:beforeAutospacing="0" w:after="0" w:afterAutospacing="0"/>
        <w:textAlignment w:val="baseline"/>
        <w:rPr>
          <w:rStyle w:val="eop"/>
          <w:rFonts w:ascii="Calibri" w:hAnsi="Calibri" w:cs="Calibri"/>
        </w:rPr>
      </w:pPr>
    </w:p>
    <w:p w14:paraId="6AB01E4C" w14:textId="77777777" w:rsidR="00790BE6" w:rsidRDefault="00790BE6" w:rsidP="00790BE6">
      <w:pPr>
        <w:pStyle w:val="paragraph"/>
        <w:spacing w:before="0" w:beforeAutospacing="0" w:after="0" w:afterAutospacing="0"/>
        <w:textAlignment w:val="baseline"/>
        <w:rPr>
          <w:rStyle w:val="eop"/>
          <w:rFonts w:ascii="Calibri" w:hAnsi="Calibri" w:cs="Calibri"/>
        </w:rPr>
      </w:pPr>
      <w:r>
        <w:rPr>
          <w:rStyle w:val="eop"/>
          <w:rFonts w:ascii="Calibri" w:hAnsi="Calibri" w:cs="Calibri"/>
        </w:rPr>
        <w:t>Daniel McMahon, MD, pediatric hematologist and director of pediatric sickle cell program often prescribes both medications for his patients. However, Endari isn’t FDA approved for patients under the age of 5 yet.</w:t>
      </w:r>
    </w:p>
    <w:p w14:paraId="01874B77" w14:textId="77777777" w:rsidR="00790BE6" w:rsidRDefault="00790BE6" w:rsidP="00790BE6">
      <w:pPr>
        <w:pStyle w:val="paragraph"/>
        <w:spacing w:before="0" w:beforeAutospacing="0" w:after="0" w:afterAutospacing="0"/>
        <w:textAlignment w:val="baseline"/>
        <w:rPr>
          <w:rStyle w:val="eop"/>
          <w:rFonts w:ascii="Calibri" w:hAnsi="Calibri" w:cs="Calibri"/>
        </w:rPr>
      </w:pPr>
    </w:p>
    <w:p w14:paraId="68F44266" w14:textId="77777777" w:rsidR="00715710" w:rsidRDefault="00790BE6" w:rsidP="00790BE6">
      <w:pPr>
        <w:pStyle w:val="paragraph"/>
        <w:spacing w:before="0" w:beforeAutospacing="0" w:after="0" w:afterAutospacing="0"/>
        <w:textAlignment w:val="baseline"/>
        <w:rPr>
          <w:rStyle w:val="eop"/>
          <w:rFonts w:ascii="Calibri" w:hAnsi="Calibri" w:cs="Calibri"/>
        </w:rPr>
      </w:pPr>
      <w:r>
        <w:rPr>
          <w:rStyle w:val="eop"/>
          <w:rFonts w:ascii="Calibri" w:hAnsi="Calibri" w:cs="Calibri"/>
        </w:rPr>
        <w:t>Endari</w:t>
      </w:r>
      <w:r w:rsidR="0004301F">
        <w:rPr>
          <w:rStyle w:val="eop"/>
          <w:rFonts w:ascii="Calibri" w:hAnsi="Calibri" w:cs="Calibri"/>
        </w:rPr>
        <w:t xml:space="preserve"> works by</w:t>
      </w:r>
      <w:r w:rsidR="00715710">
        <w:rPr>
          <w:rStyle w:val="eop"/>
          <w:rFonts w:ascii="Calibri" w:hAnsi="Calibri" w:cs="Calibri"/>
        </w:rPr>
        <w:t xml:space="preserve"> injecting glutamine into the body to help reduce red blood cell clogs by making red blood cells less sticky thus able to flow easier. The new drug </w:t>
      </w:r>
      <w:r>
        <w:rPr>
          <w:rStyle w:val="eop"/>
          <w:rFonts w:ascii="Calibri" w:hAnsi="Calibri" w:cs="Calibri"/>
        </w:rPr>
        <w:t>ultimately helps reduce patient pain crises, leading to less hospitalizations and fewer emergency room visits. Patients on Endari have also experienced fewer cases of acute chest syndrome, a common sickle cell occurrence according to the Federal Drug Administration.</w:t>
      </w:r>
    </w:p>
    <w:p w14:paraId="21FA098C" w14:textId="77777777" w:rsidR="00715710" w:rsidRDefault="00715710" w:rsidP="00790BE6">
      <w:pPr>
        <w:pStyle w:val="paragraph"/>
        <w:spacing w:before="0" w:beforeAutospacing="0" w:after="0" w:afterAutospacing="0"/>
        <w:textAlignment w:val="baseline"/>
        <w:rPr>
          <w:rStyle w:val="eop"/>
          <w:rFonts w:ascii="Calibri" w:hAnsi="Calibri" w:cs="Calibri"/>
        </w:rPr>
      </w:pPr>
    </w:p>
    <w:p w14:paraId="395D808B" w14:textId="14B9158D" w:rsidR="00790BE6" w:rsidRDefault="00790BE6" w:rsidP="00790BE6">
      <w:pPr>
        <w:pStyle w:val="paragraph"/>
        <w:spacing w:before="0" w:beforeAutospacing="0" w:after="0" w:afterAutospacing="0"/>
        <w:textAlignment w:val="baseline"/>
        <w:rPr>
          <w:rStyle w:val="eop"/>
          <w:rFonts w:ascii="Calibri" w:hAnsi="Calibri" w:cs="Calibri"/>
        </w:rPr>
      </w:pPr>
      <w:r>
        <w:rPr>
          <w:rStyle w:val="eop"/>
          <w:rFonts w:ascii="Calibri" w:hAnsi="Calibri" w:cs="Calibri"/>
        </w:rPr>
        <w:t>Atrium Health’s Levine Cancer Institute was a principal site for Institutional Review Board approval</w:t>
      </w:r>
      <w:r w:rsidR="00DD0803">
        <w:rPr>
          <w:rStyle w:val="eop"/>
          <w:rFonts w:ascii="Calibri" w:hAnsi="Calibri" w:cs="Calibri"/>
        </w:rPr>
        <w:t xml:space="preserve"> for Endari</w:t>
      </w:r>
      <w:r>
        <w:rPr>
          <w:rStyle w:val="eop"/>
          <w:rFonts w:ascii="Calibri" w:hAnsi="Calibri" w:cs="Calibri"/>
        </w:rPr>
        <w:t xml:space="preserve"> with </w:t>
      </w:r>
      <w:proofErr w:type="spellStart"/>
      <w:r w:rsidRPr="7D4A7803">
        <w:rPr>
          <w:rFonts w:asciiTheme="minorHAnsi" w:eastAsia="Calibri" w:hAnsiTheme="minorHAnsi" w:cs="Calibri"/>
          <w:color w:val="000000"/>
        </w:rPr>
        <w:t>Ifeyinwa</w:t>
      </w:r>
      <w:proofErr w:type="spellEnd"/>
      <w:r w:rsidRPr="7D4A7803">
        <w:rPr>
          <w:rFonts w:asciiTheme="minorHAnsi" w:eastAsia="Calibri" w:hAnsiTheme="minorHAnsi" w:cs="Calibri"/>
          <w:color w:val="000000"/>
        </w:rPr>
        <w:t xml:space="preserve"> </w:t>
      </w:r>
      <w:proofErr w:type="spellStart"/>
      <w:r w:rsidRPr="7D4A7803">
        <w:rPr>
          <w:rFonts w:asciiTheme="minorHAnsi" w:eastAsia="Calibri" w:hAnsiTheme="minorHAnsi" w:cs="Calibri"/>
          <w:color w:val="000000"/>
        </w:rPr>
        <w:t>Osunkwo</w:t>
      </w:r>
      <w:proofErr w:type="spellEnd"/>
      <w:r w:rsidRPr="7D4A7803">
        <w:rPr>
          <w:rFonts w:asciiTheme="minorHAnsi" w:eastAsia="Calibri" w:hAnsiTheme="minorHAnsi" w:cs="Calibri"/>
          <w:color w:val="000000"/>
        </w:rPr>
        <w:t>, MD, MPH</w:t>
      </w:r>
      <w:r>
        <w:rPr>
          <w:rFonts w:asciiTheme="minorHAnsi" w:eastAsia="Calibri" w:hAnsiTheme="minorHAnsi" w:cs="Calibri"/>
          <w:color w:val="000000"/>
        </w:rPr>
        <w:t xml:space="preserve">, </w:t>
      </w:r>
      <w:r>
        <w:rPr>
          <w:rStyle w:val="eop"/>
          <w:rFonts w:ascii="Calibri" w:hAnsi="Calibri" w:cs="Calibri"/>
        </w:rPr>
        <w:t>acting as the principal investigator.</w:t>
      </w:r>
      <w:r>
        <w:rPr>
          <w:rStyle w:val="eop"/>
          <w:rFonts w:ascii="Calibri" w:hAnsi="Calibri" w:cs="Calibri"/>
        </w:rPr>
        <w:t xml:space="preserve"> </w:t>
      </w:r>
      <w:r w:rsidRPr="7D4A7803">
        <w:rPr>
          <w:rFonts w:asciiTheme="minorHAnsi" w:eastAsia="Calibri" w:hAnsiTheme="minorHAnsi" w:cs="Calibri"/>
          <w:color w:val="000000"/>
        </w:rPr>
        <w:t xml:space="preserve">Dr. Ify, as she prefers to be called, is a hematology specialist with Atrium Health’s Levine Cancer Institute.  </w:t>
      </w:r>
    </w:p>
    <w:p w14:paraId="37458655" w14:textId="77777777" w:rsidR="00790BE6" w:rsidRDefault="00790BE6" w:rsidP="00790BE6">
      <w:pPr>
        <w:pStyle w:val="paragraph"/>
        <w:spacing w:before="0" w:beforeAutospacing="0" w:after="0" w:afterAutospacing="0"/>
        <w:textAlignment w:val="baseline"/>
        <w:rPr>
          <w:rStyle w:val="eop"/>
          <w:rFonts w:ascii="Calibri" w:hAnsi="Calibri" w:cs="Calibri"/>
        </w:rPr>
      </w:pPr>
    </w:p>
    <w:p w14:paraId="72F15BE0" w14:textId="77777777" w:rsidR="00790BE6" w:rsidRPr="001109B3" w:rsidRDefault="00790BE6" w:rsidP="00790BE6">
      <w:pPr>
        <w:rPr>
          <w:rFonts w:asciiTheme="minorHAnsi" w:hAnsiTheme="minorHAnsi"/>
          <w:b/>
        </w:rPr>
      </w:pPr>
      <w:r w:rsidRPr="001109B3">
        <w:rPr>
          <w:rFonts w:asciiTheme="minorHAnsi" w:hAnsiTheme="minorHAnsi"/>
          <w:b/>
        </w:rPr>
        <w:t xml:space="preserve">Trials for </w:t>
      </w:r>
      <w:r>
        <w:rPr>
          <w:rFonts w:asciiTheme="minorHAnsi" w:hAnsiTheme="minorHAnsi"/>
          <w:b/>
        </w:rPr>
        <w:t>Transplants</w:t>
      </w:r>
    </w:p>
    <w:p w14:paraId="305E9830" w14:textId="77777777" w:rsidR="00790BE6" w:rsidRDefault="00790BE6" w:rsidP="00790BE6">
      <w:pPr>
        <w:rPr>
          <w:rStyle w:val="normaltextrun"/>
          <w:rFonts w:ascii="Calibri" w:hAnsi="Calibri" w:cs="Calibri"/>
        </w:rPr>
      </w:pPr>
      <w:r>
        <w:rPr>
          <w:rStyle w:val="normaltextrun"/>
          <w:rFonts w:ascii="Calibri" w:hAnsi="Calibri" w:cs="Calibri"/>
        </w:rPr>
        <w:t xml:space="preserve">Stem cell transplants, also known as bone marrow transplants, is an option for sickle cell patients that essentially replaces the patient’s unhealthy blood-forming cells with new, healthy blood-forming cells. A successful stem cell transplant can be a cure for sickle cell patients. </w:t>
      </w:r>
    </w:p>
    <w:p w14:paraId="38013989" w14:textId="77777777" w:rsidR="00790BE6" w:rsidRDefault="00790BE6" w:rsidP="00790BE6">
      <w:pPr>
        <w:rPr>
          <w:rStyle w:val="normaltextrun"/>
          <w:rFonts w:ascii="Calibri" w:hAnsi="Calibri" w:cs="Calibri"/>
        </w:rPr>
      </w:pPr>
    </w:p>
    <w:p w14:paraId="22091D48" w14:textId="77777777" w:rsidR="00790BE6" w:rsidRDefault="00790BE6" w:rsidP="00790BE6">
      <w:pPr>
        <w:rPr>
          <w:rStyle w:val="normaltextrun"/>
          <w:rFonts w:ascii="Calibri" w:hAnsi="Calibri" w:cs="Calibri"/>
        </w:rPr>
      </w:pPr>
      <w:r>
        <w:rPr>
          <w:rStyle w:val="normaltextrun"/>
          <w:rFonts w:ascii="Calibri" w:hAnsi="Calibri" w:cs="Calibri"/>
        </w:rPr>
        <w:t>However, the transplant requires a matched relative donor, such as siblings who do not carry the sickle cell disease trait. Only 18 percent of eligible patients have perfectly matched donors, so more work is needed to be done to find matches or work-</w:t>
      </w:r>
      <w:proofErr w:type="spellStart"/>
      <w:r>
        <w:rPr>
          <w:rStyle w:val="normaltextrun"/>
          <w:rFonts w:ascii="Calibri" w:hAnsi="Calibri" w:cs="Calibri"/>
        </w:rPr>
        <w:t>arounds</w:t>
      </w:r>
      <w:proofErr w:type="spellEnd"/>
      <w:r>
        <w:rPr>
          <w:rStyle w:val="normaltextrun"/>
          <w:rFonts w:ascii="Calibri" w:hAnsi="Calibri" w:cs="Calibri"/>
        </w:rPr>
        <w:t xml:space="preserve"> for patients not perfectly matched with available stem cells. </w:t>
      </w:r>
    </w:p>
    <w:p w14:paraId="52B504D5" w14:textId="77777777" w:rsidR="00790BE6" w:rsidRPr="00C37C93" w:rsidRDefault="00790BE6" w:rsidP="00790BE6">
      <w:pPr>
        <w:rPr>
          <w:rStyle w:val="normaltextrun"/>
          <w:rFonts w:ascii="Calibri" w:hAnsi="Calibri" w:cs="Calibri"/>
        </w:rPr>
      </w:pPr>
    </w:p>
    <w:p w14:paraId="058749A2" w14:textId="77777777" w:rsidR="00790BE6" w:rsidRDefault="00790BE6" w:rsidP="00790BE6">
      <w:pPr>
        <w:rPr>
          <w:rStyle w:val="normaltextrun"/>
          <w:rFonts w:ascii="Calibri" w:hAnsi="Calibri" w:cs="Calibri"/>
        </w:rPr>
      </w:pPr>
      <w:r>
        <w:rPr>
          <w:rStyle w:val="normaltextrun"/>
          <w:rFonts w:ascii="Calibri" w:hAnsi="Calibri" w:cs="Calibri"/>
        </w:rPr>
        <w:t xml:space="preserve">In a new trial being conducted with Atrium Health, patients get </w:t>
      </w:r>
      <w:proofErr w:type="spellStart"/>
      <w:r>
        <w:rPr>
          <w:rStyle w:val="normaltextrun"/>
          <w:rFonts w:ascii="Calibri" w:hAnsi="Calibri" w:cs="Calibri"/>
        </w:rPr>
        <w:t>Haploidentical</w:t>
      </w:r>
      <w:proofErr w:type="spellEnd"/>
      <w:r>
        <w:rPr>
          <w:rStyle w:val="normaltextrun"/>
          <w:rFonts w:ascii="Calibri" w:hAnsi="Calibri" w:cs="Calibri"/>
        </w:rPr>
        <w:t xml:space="preserve"> stem cell transplants; which means a half-matched donor is sufficient for their transplant. This opens up the donor and recipient pool significantly.</w:t>
      </w:r>
    </w:p>
    <w:p w14:paraId="32206EB2" w14:textId="77777777" w:rsidR="00790BE6" w:rsidRDefault="00790BE6" w:rsidP="00790BE6">
      <w:pPr>
        <w:rPr>
          <w:rStyle w:val="normaltextrun"/>
          <w:rFonts w:ascii="Calibri" w:hAnsi="Calibri" w:cs="Calibri"/>
        </w:rPr>
      </w:pPr>
    </w:p>
    <w:p w14:paraId="214367E6" w14:textId="77777777" w:rsidR="00790BE6" w:rsidRDefault="00790BE6" w:rsidP="00790BE6">
      <w:pPr>
        <w:pStyle w:val="NormalWeb"/>
        <w:rPr>
          <w:rStyle w:val="normaltextrun"/>
          <w:sz w:val="24"/>
          <w:szCs w:val="24"/>
        </w:rPr>
      </w:pPr>
      <w:r w:rsidRPr="00DB1404">
        <w:rPr>
          <w:sz w:val="24"/>
          <w:szCs w:val="24"/>
        </w:rPr>
        <w:t xml:space="preserve">Atrium Health’s </w:t>
      </w:r>
      <w:r>
        <w:rPr>
          <w:sz w:val="24"/>
          <w:szCs w:val="24"/>
        </w:rPr>
        <w:t>H</w:t>
      </w:r>
      <w:r w:rsidRPr="00DB1404">
        <w:rPr>
          <w:sz w:val="24"/>
          <w:szCs w:val="24"/>
        </w:rPr>
        <w:t>aplo trial is part of the Blood and Marrow Transplant Clinical Trial Network t</w:t>
      </w:r>
      <w:r>
        <w:rPr>
          <w:sz w:val="24"/>
          <w:szCs w:val="24"/>
        </w:rPr>
        <w:t xml:space="preserve">rial BMTCTN 1507, with </w:t>
      </w:r>
      <w:r>
        <w:rPr>
          <w:rStyle w:val="normaltextrun"/>
          <w:sz w:val="24"/>
          <w:szCs w:val="24"/>
        </w:rPr>
        <w:t xml:space="preserve">Dr. </w:t>
      </w:r>
      <w:proofErr w:type="spellStart"/>
      <w:r>
        <w:rPr>
          <w:rStyle w:val="normaltextrun"/>
          <w:sz w:val="24"/>
          <w:szCs w:val="24"/>
        </w:rPr>
        <w:t>Veeramreddy</w:t>
      </w:r>
      <w:proofErr w:type="spellEnd"/>
      <w:r>
        <w:rPr>
          <w:rStyle w:val="normaltextrun"/>
          <w:sz w:val="24"/>
          <w:szCs w:val="24"/>
        </w:rPr>
        <w:t xml:space="preserve"> as the principal investigator. The trial qualifications are narrow for now, but the hope is that the study will open up the trial for more participants in the coming years.</w:t>
      </w:r>
    </w:p>
    <w:p w14:paraId="013F42C6" w14:textId="77777777" w:rsidR="00790BE6" w:rsidRDefault="00790BE6" w:rsidP="00790BE6">
      <w:pPr>
        <w:pStyle w:val="paragraph"/>
        <w:spacing w:before="0" w:beforeAutospacing="0" w:after="0" w:afterAutospacing="0"/>
        <w:textAlignment w:val="baseline"/>
        <w:rPr>
          <w:rStyle w:val="eop"/>
          <w:rFonts w:ascii="Calibri" w:hAnsi="Calibri" w:cs="Calibri"/>
        </w:rPr>
      </w:pPr>
    </w:p>
    <w:p w14:paraId="7D4EDB35" w14:textId="77777777" w:rsidR="00790BE6" w:rsidRPr="00C37C93" w:rsidRDefault="00790BE6">
      <w:pPr>
        <w:rPr>
          <w:rStyle w:val="normaltextrun"/>
          <w:rFonts w:asciiTheme="minorHAnsi" w:hAnsiTheme="minorHAnsi" w:cs="Calibri"/>
        </w:rPr>
      </w:pPr>
    </w:p>
    <w:p w14:paraId="60763D06" w14:textId="330FEEA4" w:rsidR="001109B3" w:rsidRPr="001109B3" w:rsidRDefault="001109B3" w:rsidP="00CA2CAC">
      <w:pPr>
        <w:rPr>
          <w:rStyle w:val="normaltextrun"/>
          <w:rFonts w:asciiTheme="minorHAnsi" w:hAnsiTheme="minorHAnsi" w:cs="Calibri"/>
          <w:b/>
        </w:rPr>
      </w:pPr>
      <w:r w:rsidRPr="001109B3">
        <w:rPr>
          <w:rStyle w:val="normaltextrun"/>
          <w:rFonts w:asciiTheme="minorHAnsi" w:hAnsiTheme="minorHAnsi" w:cs="Calibri"/>
          <w:b/>
        </w:rPr>
        <w:t>Pain Management</w:t>
      </w:r>
    </w:p>
    <w:p w14:paraId="444AE9E7" w14:textId="48E7DD7D" w:rsidR="003B5CD8" w:rsidRPr="00C37C93" w:rsidRDefault="003B5CD8">
      <w:pPr>
        <w:rPr>
          <w:rStyle w:val="normaltextrun"/>
          <w:rFonts w:asciiTheme="minorHAnsi" w:hAnsiTheme="minorHAnsi" w:cs="Calibri"/>
        </w:rPr>
      </w:pPr>
      <w:r w:rsidRPr="5D8BC42A">
        <w:rPr>
          <w:rStyle w:val="normaltextrun"/>
          <w:rFonts w:asciiTheme="minorHAnsi" w:hAnsiTheme="minorHAnsi" w:cs="Calibri"/>
        </w:rPr>
        <w:t>Patients with sickle cell disease suffer chronic pain, prompting long-term use of pain medication. Often after patients have spent a lot of time in the hospital to address pain issues, their bodies may develop a slight to dramatic dependence on pain medications. Over</w:t>
      </w:r>
      <w:r w:rsidR="009B64DD">
        <w:rPr>
          <w:rStyle w:val="normaltextrun"/>
          <w:rFonts w:asciiTheme="minorHAnsi" w:hAnsiTheme="minorHAnsi" w:cs="Calibri"/>
        </w:rPr>
        <w:t xml:space="preserve"> </w:t>
      </w:r>
      <w:r w:rsidRPr="5D8BC42A">
        <w:rPr>
          <w:rStyle w:val="normaltextrun"/>
          <w:rFonts w:asciiTheme="minorHAnsi" w:hAnsiTheme="minorHAnsi" w:cs="Calibri"/>
        </w:rPr>
        <w:t>time, this dependence on opioids means that patients continue to experience pain during a crisis because their tolerance is so high. Additionally, they are at risk to suffer withdrawal symptoms so severe, that it makes it nearly impossible for them to have a job, go to school, or just function as a healthy, independent adult.</w:t>
      </w:r>
    </w:p>
    <w:p w14:paraId="312FCCBC" w14:textId="77777777" w:rsidR="003B5CD8" w:rsidRDefault="003B5CD8" w:rsidP="001109B3">
      <w:pPr>
        <w:rPr>
          <w:rStyle w:val="normaltextrun"/>
          <w:rFonts w:asciiTheme="minorHAnsi" w:hAnsiTheme="minorHAnsi" w:cs="Calibri"/>
        </w:rPr>
      </w:pPr>
    </w:p>
    <w:p w14:paraId="6C1C6230" w14:textId="3ACF2F52" w:rsidR="001109B3" w:rsidRPr="00C37C93" w:rsidRDefault="00CA2CAC">
      <w:pPr>
        <w:rPr>
          <w:rFonts w:asciiTheme="minorHAnsi" w:eastAsia="Calibri" w:hAnsiTheme="minorHAnsi" w:cs="Calibri"/>
          <w:color w:val="000000" w:themeColor="text1"/>
        </w:rPr>
      </w:pPr>
      <w:r w:rsidRPr="7D4A7803">
        <w:rPr>
          <w:rStyle w:val="normaltextrun"/>
          <w:rFonts w:asciiTheme="minorHAnsi" w:hAnsiTheme="minorHAnsi" w:cs="Calibri"/>
        </w:rPr>
        <w:t xml:space="preserve">One of the </w:t>
      </w:r>
      <w:r w:rsidR="003B5CD8" w:rsidRPr="7D4A7803">
        <w:rPr>
          <w:rStyle w:val="normaltextrun"/>
          <w:rFonts w:asciiTheme="minorHAnsi" w:hAnsiTheme="minorHAnsi" w:cs="Calibri"/>
        </w:rPr>
        <w:t>latest</w:t>
      </w:r>
      <w:r w:rsidRPr="7D4A7803">
        <w:rPr>
          <w:rStyle w:val="normaltextrun"/>
          <w:rFonts w:asciiTheme="minorHAnsi" w:hAnsiTheme="minorHAnsi" w:cs="Calibri"/>
        </w:rPr>
        <w:t xml:space="preserve"> drugs </w:t>
      </w:r>
      <w:r w:rsidR="003B5CD8" w:rsidRPr="7D4A7803">
        <w:rPr>
          <w:rStyle w:val="normaltextrun"/>
          <w:rFonts w:asciiTheme="minorHAnsi" w:hAnsiTheme="minorHAnsi" w:cs="Calibri"/>
        </w:rPr>
        <w:t>being explored to manage</w:t>
      </w:r>
      <w:r w:rsidRPr="7D4A7803">
        <w:rPr>
          <w:rStyle w:val="normaltextrun"/>
          <w:rFonts w:asciiTheme="minorHAnsi" w:hAnsiTheme="minorHAnsi" w:cs="Calibri"/>
        </w:rPr>
        <w:t xml:space="preserve"> sickle cell disease</w:t>
      </w:r>
      <w:r w:rsidR="001109B3" w:rsidRPr="7D4A7803">
        <w:rPr>
          <w:rStyle w:val="normaltextrun"/>
          <w:rFonts w:asciiTheme="minorHAnsi" w:hAnsiTheme="minorHAnsi" w:cs="Calibri"/>
        </w:rPr>
        <w:t xml:space="preserve"> </w:t>
      </w:r>
      <w:r w:rsidR="7D4A7803" w:rsidRPr="7D4A7803">
        <w:rPr>
          <w:rStyle w:val="normaltextrun"/>
          <w:rFonts w:asciiTheme="minorHAnsi" w:hAnsiTheme="minorHAnsi" w:cs="Calibri"/>
        </w:rPr>
        <w:t>at A</w:t>
      </w:r>
      <w:r w:rsidR="5D8BC42A" w:rsidRPr="7D4A7803">
        <w:rPr>
          <w:rStyle w:val="normaltextrun"/>
          <w:rFonts w:asciiTheme="minorHAnsi" w:hAnsiTheme="minorHAnsi" w:cs="Calibri"/>
        </w:rPr>
        <w:t xml:space="preserve">trium Health is </w:t>
      </w:r>
      <w:r w:rsidR="7D4A7803" w:rsidRPr="7D4A7803">
        <w:rPr>
          <w:rStyle w:val="normaltextrun"/>
          <w:rFonts w:asciiTheme="minorHAnsi" w:hAnsiTheme="minorHAnsi" w:cs="Calibri"/>
        </w:rPr>
        <w:t>b</w:t>
      </w:r>
      <w:r w:rsidR="00BF194F" w:rsidRPr="7D4A7803">
        <w:rPr>
          <w:rStyle w:val="normaltextrun"/>
          <w:rFonts w:asciiTheme="minorHAnsi" w:hAnsiTheme="minorHAnsi" w:cs="Calibri"/>
        </w:rPr>
        <w:t>uprenorphine</w:t>
      </w:r>
      <w:r w:rsidRPr="7D4A7803">
        <w:rPr>
          <w:rStyle w:val="normaltextrun"/>
          <w:rFonts w:asciiTheme="minorHAnsi" w:hAnsiTheme="minorHAnsi" w:cs="Calibri"/>
        </w:rPr>
        <w:t>. While the drug has</w:t>
      </w:r>
      <w:r w:rsidR="00B93DBB" w:rsidRPr="7D4A7803">
        <w:rPr>
          <w:rStyle w:val="normaltextrun"/>
          <w:rFonts w:asciiTheme="minorHAnsi" w:hAnsiTheme="minorHAnsi" w:cs="Calibri"/>
        </w:rPr>
        <w:t xml:space="preserve"> typically</w:t>
      </w:r>
      <w:r w:rsidRPr="7D4A7803">
        <w:rPr>
          <w:rStyle w:val="normaltextrun"/>
          <w:rFonts w:asciiTheme="minorHAnsi" w:hAnsiTheme="minorHAnsi" w:cs="Calibri"/>
        </w:rPr>
        <w:t xml:space="preserve"> been used to treat </w:t>
      </w:r>
      <w:r w:rsidR="00B93DBB" w:rsidRPr="7D4A7803">
        <w:rPr>
          <w:rStyle w:val="normaltextrun"/>
          <w:rFonts w:asciiTheme="minorHAnsi" w:hAnsiTheme="minorHAnsi" w:cs="Calibri"/>
        </w:rPr>
        <w:t>opioid addiction</w:t>
      </w:r>
      <w:r w:rsidRPr="7D4A7803">
        <w:rPr>
          <w:rStyle w:val="normaltextrun"/>
          <w:rFonts w:asciiTheme="minorHAnsi" w:hAnsiTheme="minorHAnsi" w:cs="Calibri"/>
        </w:rPr>
        <w:t xml:space="preserve">, Atrium Health is offering it to sickle cell patients as an alternative to a steady pain medication </w:t>
      </w:r>
      <w:r w:rsidR="001109B3" w:rsidRPr="7D4A7803">
        <w:rPr>
          <w:rStyle w:val="normaltextrun"/>
          <w:rFonts w:asciiTheme="minorHAnsi" w:hAnsiTheme="minorHAnsi" w:cs="Calibri"/>
        </w:rPr>
        <w:t>regimen</w:t>
      </w:r>
      <w:r w:rsidRPr="7D4A7803">
        <w:rPr>
          <w:rStyle w:val="normaltextrun"/>
          <w:rFonts w:asciiTheme="minorHAnsi" w:hAnsiTheme="minorHAnsi" w:cs="Calibri"/>
        </w:rPr>
        <w:t>.</w:t>
      </w:r>
      <w:r w:rsidR="00772C49" w:rsidRPr="7D4A7803">
        <w:rPr>
          <w:rStyle w:val="normaltextrun"/>
          <w:rFonts w:asciiTheme="minorHAnsi" w:hAnsiTheme="minorHAnsi" w:cs="Calibri"/>
        </w:rPr>
        <w:t xml:space="preserve"> </w:t>
      </w:r>
    </w:p>
    <w:p w14:paraId="6EB73899" w14:textId="77777777" w:rsidR="001109B3" w:rsidRPr="001109B3" w:rsidRDefault="001109B3" w:rsidP="001109B3">
      <w:pPr>
        <w:rPr>
          <w:rFonts w:asciiTheme="minorHAnsi" w:eastAsia="Calibri" w:hAnsiTheme="minorHAnsi" w:cs="Calibri"/>
          <w:color w:val="000000"/>
        </w:rPr>
      </w:pPr>
    </w:p>
    <w:p w14:paraId="4351A788" w14:textId="35AF60DE" w:rsidR="001109B3" w:rsidRPr="00C37C93" w:rsidRDefault="009B64DD">
      <w:pPr>
        <w:rPr>
          <w:rFonts w:asciiTheme="minorHAnsi" w:eastAsia="Calibri" w:hAnsiTheme="minorHAnsi" w:cs="Calibri"/>
          <w:color w:val="000000" w:themeColor="text1"/>
        </w:rPr>
      </w:pPr>
      <w:r>
        <w:rPr>
          <w:rFonts w:asciiTheme="minorHAnsi" w:eastAsia="Calibri" w:hAnsiTheme="minorHAnsi" w:cs="Calibri"/>
          <w:color w:val="000000"/>
        </w:rPr>
        <w:t xml:space="preserve">Dr. </w:t>
      </w:r>
      <w:proofErr w:type="spellStart"/>
      <w:r>
        <w:rPr>
          <w:rFonts w:asciiTheme="minorHAnsi" w:eastAsia="Calibri" w:hAnsiTheme="minorHAnsi" w:cs="Calibri"/>
          <w:color w:val="000000"/>
        </w:rPr>
        <w:t>Ift</w:t>
      </w:r>
      <w:proofErr w:type="spellEnd"/>
      <w:r w:rsidR="001109B3" w:rsidRPr="7D4A7803">
        <w:rPr>
          <w:rFonts w:asciiTheme="minorHAnsi" w:eastAsia="Calibri" w:hAnsiTheme="minorHAnsi" w:cs="Calibri"/>
          <w:color w:val="000000"/>
        </w:rPr>
        <w:t xml:space="preserve"> </w:t>
      </w:r>
      <w:r w:rsidR="00776D5F" w:rsidRPr="7D4A7803">
        <w:rPr>
          <w:rFonts w:asciiTheme="minorHAnsi" w:eastAsia="Calibri" w:hAnsiTheme="minorHAnsi" w:cs="Calibri"/>
          <w:color w:val="000000"/>
        </w:rPr>
        <w:t>is</w:t>
      </w:r>
      <w:r w:rsidR="001109B3" w:rsidRPr="7D4A7803">
        <w:rPr>
          <w:rFonts w:asciiTheme="minorHAnsi" w:eastAsia="Calibri" w:hAnsiTheme="minorHAnsi" w:cs="Calibri"/>
          <w:color w:val="000000"/>
        </w:rPr>
        <w:t xml:space="preserve"> the first physician at Atrium Health to make </w:t>
      </w:r>
      <w:r w:rsidR="5D8BC42A" w:rsidRPr="7D4A7803">
        <w:rPr>
          <w:rFonts w:asciiTheme="minorHAnsi" w:eastAsia="Calibri" w:hAnsiTheme="minorHAnsi" w:cs="Calibri"/>
          <w:color w:val="000000"/>
        </w:rPr>
        <w:t>b</w:t>
      </w:r>
      <w:r w:rsidR="001109B3" w:rsidRPr="7D4A7803">
        <w:rPr>
          <w:rFonts w:asciiTheme="minorHAnsi" w:eastAsia="Calibri" w:hAnsiTheme="minorHAnsi" w:cs="Calibri"/>
          <w:color w:val="000000"/>
        </w:rPr>
        <w:t>uprenorphine a successful treatment option for sickle cell patients after tracking this pattern</w:t>
      </w:r>
      <w:r w:rsidR="00C37C93">
        <w:rPr>
          <w:rFonts w:asciiTheme="minorHAnsi" w:eastAsia="Calibri" w:hAnsiTheme="minorHAnsi" w:cs="Calibri"/>
          <w:color w:val="000000"/>
        </w:rPr>
        <w:t xml:space="preserve"> of dependence</w:t>
      </w:r>
      <w:r w:rsidR="001109B3" w:rsidRPr="7D4A7803">
        <w:rPr>
          <w:rFonts w:asciiTheme="minorHAnsi" w:eastAsia="Calibri" w:hAnsiTheme="minorHAnsi" w:cs="Calibri"/>
          <w:color w:val="000000"/>
        </w:rPr>
        <w:t xml:space="preserve">. She spent months getting trained on </w:t>
      </w:r>
      <w:r w:rsidR="5D8BC42A" w:rsidRPr="7D4A7803">
        <w:rPr>
          <w:rFonts w:asciiTheme="minorHAnsi" w:eastAsia="Calibri" w:hAnsiTheme="minorHAnsi" w:cs="Calibri"/>
          <w:color w:val="000000"/>
        </w:rPr>
        <w:t>b</w:t>
      </w:r>
      <w:r w:rsidR="001109B3" w:rsidRPr="7D4A7803">
        <w:rPr>
          <w:rFonts w:asciiTheme="minorHAnsi" w:eastAsia="Calibri" w:hAnsiTheme="minorHAnsi" w:cs="Calibri"/>
          <w:color w:val="000000"/>
        </w:rPr>
        <w:t>uprenorphine</w:t>
      </w:r>
      <w:r w:rsidR="00776D5F" w:rsidRPr="7D4A7803">
        <w:rPr>
          <w:rFonts w:asciiTheme="minorHAnsi" w:eastAsia="Calibri" w:hAnsiTheme="minorHAnsi" w:cs="Calibri"/>
          <w:color w:val="000000"/>
        </w:rPr>
        <w:t xml:space="preserve"> from Stephen Wyatt, MD, medical director of addiction medicine at Atrium Health</w:t>
      </w:r>
      <w:r w:rsidR="001109B3" w:rsidRPr="7D4A7803">
        <w:rPr>
          <w:rFonts w:asciiTheme="minorHAnsi" w:eastAsia="Calibri" w:hAnsiTheme="minorHAnsi" w:cs="Calibri"/>
          <w:color w:val="000000"/>
        </w:rPr>
        <w:t>, learning how it could benefit her patients.</w:t>
      </w:r>
    </w:p>
    <w:p w14:paraId="06032FE9" w14:textId="77777777" w:rsidR="001109B3" w:rsidRPr="001109B3" w:rsidRDefault="001109B3" w:rsidP="001109B3">
      <w:pPr>
        <w:rPr>
          <w:rFonts w:asciiTheme="minorHAnsi" w:eastAsia="Calibri" w:hAnsiTheme="minorHAnsi" w:cs="Calibri"/>
          <w:color w:val="000000"/>
        </w:rPr>
      </w:pPr>
    </w:p>
    <w:p w14:paraId="2497AA2A" w14:textId="0467C41D" w:rsidR="00CA2CAC" w:rsidRPr="00C37C93" w:rsidRDefault="00BF194F">
      <w:pPr>
        <w:rPr>
          <w:rStyle w:val="normaltextrun"/>
          <w:rFonts w:asciiTheme="minorHAnsi" w:hAnsiTheme="minorHAnsi" w:cs="Calibri"/>
        </w:rPr>
      </w:pPr>
      <w:r w:rsidRPr="18C8F6E4">
        <w:rPr>
          <w:rStyle w:val="normaltextrun"/>
          <w:rFonts w:asciiTheme="minorHAnsi" w:hAnsiTheme="minorHAnsi" w:cs="Calibri"/>
        </w:rPr>
        <w:t>Buprenorphine</w:t>
      </w:r>
      <w:r w:rsidR="00A55B8D" w:rsidRPr="18C8F6E4">
        <w:rPr>
          <w:rStyle w:val="normaltextrun"/>
          <w:rFonts w:asciiTheme="minorHAnsi" w:hAnsiTheme="minorHAnsi" w:cs="Calibri"/>
        </w:rPr>
        <w:t xml:space="preserve"> helps ease that withdrawal while also help</w:t>
      </w:r>
      <w:r w:rsidR="001109B3" w:rsidRPr="18C8F6E4">
        <w:rPr>
          <w:rStyle w:val="normaltextrun"/>
          <w:rFonts w:asciiTheme="minorHAnsi" w:hAnsiTheme="minorHAnsi" w:cs="Calibri"/>
        </w:rPr>
        <w:t>ing to</w:t>
      </w:r>
      <w:r w:rsidR="00A55B8D" w:rsidRPr="18C8F6E4">
        <w:rPr>
          <w:rStyle w:val="normaltextrun"/>
          <w:rFonts w:asciiTheme="minorHAnsi" w:hAnsiTheme="minorHAnsi" w:cs="Calibri"/>
        </w:rPr>
        <w:t xml:space="preserve"> tr</w:t>
      </w:r>
      <w:bookmarkStart w:id="0" w:name="_GoBack"/>
      <w:bookmarkEnd w:id="0"/>
      <w:r w:rsidR="00A55B8D" w:rsidRPr="18C8F6E4">
        <w:rPr>
          <w:rStyle w:val="normaltextrun"/>
          <w:rFonts w:asciiTheme="minorHAnsi" w:hAnsiTheme="minorHAnsi" w:cs="Calibri"/>
        </w:rPr>
        <w:t>eat the pain.</w:t>
      </w:r>
      <w:r w:rsidR="00484FE2" w:rsidRPr="18C8F6E4">
        <w:rPr>
          <w:rStyle w:val="normaltextrun"/>
          <w:rFonts w:asciiTheme="minorHAnsi" w:hAnsiTheme="minorHAnsi" w:cs="Calibri"/>
        </w:rPr>
        <w:t xml:space="preserve"> So far, multiple patients at Atrium Health have been suc</w:t>
      </w:r>
      <w:r w:rsidR="00220C3D" w:rsidRPr="18C8F6E4">
        <w:rPr>
          <w:rStyle w:val="normaltextrun"/>
          <w:rFonts w:asciiTheme="minorHAnsi" w:hAnsiTheme="minorHAnsi" w:cs="Calibri"/>
        </w:rPr>
        <w:t xml:space="preserve">cessfully treated with </w:t>
      </w:r>
      <w:r w:rsidR="18C8F6E4" w:rsidRPr="18C8F6E4">
        <w:rPr>
          <w:rStyle w:val="normaltextrun"/>
          <w:rFonts w:asciiTheme="minorHAnsi" w:hAnsiTheme="minorHAnsi" w:cs="Calibri"/>
        </w:rPr>
        <w:t>this medication</w:t>
      </w:r>
      <w:r w:rsidR="00220C3D" w:rsidRPr="18C8F6E4">
        <w:rPr>
          <w:rStyle w:val="normaltextrun"/>
          <w:rFonts w:asciiTheme="minorHAnsi" w:hAnsiTheme="minorHAnsi" w:cs="Calibri"/>
        </w:rPr>
        <w:t xml:space="preserve">. </w:t>
      </w:r>
    </w:p>
    <w:p w14:paraId="5A16E35F" w14:textId="77777777" w:rsidR="00BF194F" w:rsidRPr="001109B3" w:rsidRDefault="00BF194F" w:rsidP="00CA2CAC">
      <w:pPr>
        <w:rPr>
          <w:rStyle w:val="normaltextrun"/>
          <w:rFonts w:asciiTheme="minorHAnsi" w:hAnsiTheme="minorHAnsi" w:cs="Calibri"/>
        </w:rPr>
      </w:pPr>
    </w:p>
    <w:p w14:paraId="623E9F89" w14:textId="3D003EAE" w:rsidR="00AB5A76" w:rsidRPr="001109B3" w:rsidRDefault="00AB5A76" w:rsidP="00AB5A76">
      <w:pPr>
        <w:rPr>
          <w:rStyle w:val="normaltextrun"/>
          <w:rFonts w:asciiTheme="minorHAnsi" w:hAnsiTheme="minorHAnsi"/>
        </w:rPr>
      </w:pPr>
      <w:r w:rsidRPr="001109B3">
        <w:rPr>
          <w:rStyle w:val="normaltextrun"/>
          <w:rFonts w:asciiTheme="minorHAnsi" w:hAnsiTheme="minorHAnsi"/>
        </w:rPr>
        <w:t>“We have more than 55 patients that we've taken care of (with this treatment),” said Dr. Ify. “</w:t>
      </w:r>
      <w:r w:rsidR="001109B3" w:rsidRPr="001109B3">
        <w:rPr>
          <w:rStyle w:val="normaltextrun"/>
          <w:rFonts w:asciiTheme="minorHAnsi" w:hAnsiTheme="minorHAnsi"/>
        </w:rPr>
        <w:t>We’ve g</w:t>
      </w:r>
      <w:r w:rsidRPr="001109B3">
        <w:rPr>
          <w:rStyle w:val="normaltextrun"/>
          <w:rFonts w:asciiTheme="minorHAnsi" w:hAnsiTheme="minorHAnsi"/>
        </w:rPr>
        <w:t>otten them off of narcotics; they're out of the hospital, they're getting jobs, starting new careers. I mean, it's been amazing.”</w:t>
      </w:r>
    </w:p>
    <w:p w14:paraId="283A3BED" w14:textId="77777777" w:rsidR="00157894" w:rsidRPr="001109B3" w:rsidRDefault="00157894" w:rsidP="00AB5A76">
      <w:pPr>
        <w:rPr>
          <w:rStyle w:val="normaltextrun"/>
          <w:rFonts w:asciiTheme="minorHAnsi" w:hAnsiTheme="minorHAnsi"/>
        </w:rPr>
      </w:pPr>
    </w:p>
    <w:p w14:paraId="01C5E14F" w14:textId="1C8E8F01" w:rsidR="00776D5F" w:rsidRPr="00C37C93" w:rsidRDefault="00776D5F">
      <w:pPr>
        <w:rPr>
          <w:rStyle w:val="normaltextrun"/>
          <w:rFonts w:asciiTheme="minorHAnsi" w:hAnsiTheme="minorHAnsi" w:cs="Calibri"/>
        </w:rPr>
      </w:pPr>
      <w:r w:rsidRPr="18C8F6E4">
        <w:rPr>
          <w:rStyle w:val="normaltextrun"/>
          <w:rFonts w:asciiTheme="minorHAnsi" w:hAnsiTheme="minorHAnsi" w:cs="Calibri"/>
        </w:rPr>
        <w:t xml:space="preserve">While </w:t>
      </w:r>
      <w:r w:rsidR="18C8F6E4" w:rsidRPr="18C8F6E4">
        <w:rPr>
          <w:rStyle w:val="normaltextrun"/>
          <w:rFonts w:asciiTheme="minorHAnsi" w:hAnsiTheme="minorHAnsi" w:cs="Calibri"/>
        </w:rPr>
        <w:t>b</w:t>
      </w:r>
      <w:r w:rsidRPr="18C8F6E4">
        <w:rPr>
          <w:rStyle w:val="normaltextrun"/>
          <w:rFonts w:asciiTheme="minorHAnsi" w:hAnsiTheme="minorHAnsi" w:cs="Calibri"/>
        </w:rPr>
        <w:t xml:space="preserve">uprenorphine does not work for all sickle cell patients, it has helped enough to motivate Dr. Ify and her team to share their outcomes among the medical community. </w:t>
      </w:r>
    </w:p>
    <w:p w14:paraId="72A904D5" w14:textId="77777777" w:rsidR="00776D5F" w:rsidRDefault="00776D5F" w:rsidP="00220C3D">
      <w:pPr>
        <w:rPr>
          <w:rStyle w:val="normaltextrun"/>
          <w:rFonts w:asciiTheme="minorHAnsi" w:hAnsiTheme="minorHAnsi" w:cs="Calibri"/>
        </w:rPr>
      </w:pPr>
    </w:p>
    <w:p w14:paraId="2A6E18D2" w14:textId="137F57BE" w:rsidR="00A55B8D" w:rsidRPr="00C37C93" w:rsidRDefault="00220C3D">
      <w:pPr>
        <w:rPr>
          <w:rStyle w:val="normaltextrun"/>
          <w:rFonts w:asciiTheme="minorHAnsi" w:hAnsiTheme="minorHAnsi" w:cs="Calibri"/>
        </w:rPr>
      </w:pPr>
      <w:r w:rsidRPr="7FA21C5B">
        <w:rPr>
          <w:rStyle w:val="normaltextrun"/>
          <w:rFonts w:asciiTheme="minorHAnsi" w:hAnsiTheme="minorHAnsi" w:cs="Calibri"/>
        </w:rPr>
        <w:t xml:space="preserve">“Atrium Health is leading the charge with </w:t>
      </w:r>
      <w:r w:rsidR="7FA21C5B" w:rsidRPr="7FA21C5B">
        <w:rPr>
          <w:rStyle w:val="normaltextrun"/>
          <w:rFonts w:asciiTheme="minorHAnsi" w:hAnsiTheme="minorHAnsi" w:cs="Calibri"/>
        </w:rPr>
        <w:t>this</w:t>
      </w:r>
      <w:r w:rsidRPr="7FA21C5B">
        <w:rPr>
          <w:rStyle w:val="normaltextrun"/>
          <w:rFonts w:asciiTheme="minorHAnsi" w:hAnsiTheme="minorHAnsi" w:cs="Calibri"/>
        </w:rPr>
        <w:t xml:space="preserve"> treatment,” said </w:t>
      </w:r>
      <w:proofErr w:type="spellStart"/>
      <w:r w:rsidR="00157894" w:rsidRPr="7FA21C5B">
        <w:rPr>
          <w:rStyle w:val="normaltextrun"/>
          <w:rFonts w:asciiTheme="minorHAnsi" w:hAnsiTheme="minorHAnsi" w:cs="Calibri"/>
        </w:rPr>
        <w:t>Padmaja</w:t>
      </w:r>
      <w:proofErr w:type="spellEnd"/>
      <w:r w:rsidR="00157894" w:rsidRPr="7FA21C5B">
        <w:rPr>
          <w:rStyle w:val="normaltextrun"/>
          <w:rFonts w:asciiTheme="minorHAnsi" w:hAnsiTheme="minorHAnsi" w:cs="Calibri"/>
        </w:rPr>
        <w:t xml:space="preserve"> </w:t>
      </w:r>
      <w:proofErr w:type="spellStart"/>
      <w:r w:rsidR="00157894" w:rsidRPr="7FA21C5B">
        <w:rPr>
          <w:rStyle w:val="normaltextrun"/>
          <w:rFonts w:asciiTheme="minorHAnsi" w:hAnsiTheme="minorHAnsi" w:cs="Calibri"/>
        </w:rPr>
        <w:t>Veeramreddy</w:t>
      </w:r>
      <w:proofErr w:type="spellEnd"/>
      <w:r w:rsidR="00157894" w:rsidRPr="7FA21C5B">
        <w:rPr>
          <w:rStyle w:val="normaltextrun"/>
          <w:rFonts w:asciiTheme="minorHAnsi" w:hAnsiTheme="minorHAnsi" w:cs="Calibri"/>
        </w:rPr>
        <w:t xml:space="preserve">, </w:t>
      </w:r>
      <w:r w:rsidR="003B5CD8" w:rsidRPr="7FA21C5B">
        <w:rPr>
          <w:rStyle w:val="normaltextrun"/>
          <w:rFonts w:asciiTheme="minorHAnsi" w:hAnsiTheme="minorHAnsi" w:cs="Calibri"/>
        </w:rPr>
        <w:t>MD</w:t>
      </w:r>
      <w:r w:rsidR="00776D5F" w:rsidRPr="7FA21C5B">
        <w:rPr>
          <w:rStyle w:val="normaltextrun"/>
          <w:rFonts w:asciiTheme="minorHAnsi" w:hAnsiTheme="minorHAnsi" w:cs="Calibri"/>
        </w:rPr>
        <w:t xml:space="preserve">, who works closely with Dr. Ify. </w:t>
      </w:r>
      <w:r w:rsidRPr="7FA21C5B">
        <w:rPr>
          <w:rStyle w:val="normaltextrun"/>
          <w:rFonts w:asciiTheme="minorHAnsi" w:hAnsiTheme="minorHAnsi" w:cs="Calibri"/>
        </w:rPr>
        <w:t xml:space="preserve">“We are writing papers on our findings and other hospitals are in the beginning stages of looking at </w:t>
      </w:r>
      <w:r w:rsidR="7FA21C5B" w:rsidRPr="7FA21C5B">
        <w:rPr>
          <w:rStyle w:val="normaltextrun"/>
          <w:rFonts w:asciiTheme="minorHAnsi" w:hAnsiTheme="minorHAnsi" w:cs="Calibri"/>
        </w:rPr>
        <w:t>b</w:t>
      </w:r>
      <w:r w:rsidR="00BF194F" w:rsidRPr="7FA21C5B">
        <w:rPr>
          <w:rStyle w:val="normaltextrun"/>
          <w:rFonts w:asciiTheme="minorHAnsi" w:hAnsiTheme="minorHAnsi" w:cs="Calibri"/>
        </w:rPr>
        <w:t>uprenorphine</w:t>
      </w:r>
      <w:r w:rsidRPr="7FA21C5B">
        <w:rPr>
          <w:rStyle w:val="normaltextrun"/>
          <w:rFonts w:asciiTheme="minorHAnsi" w:hAnsiTheme="minorHAnsi" w:cs="Calibri"/>
        </w:rPr>
        <w:t xml:space="preserve"> for sickle cell disease treatment, looking at Atrium Health as their guide.”</w:t>
      </w:r>
    </w:p>
    <w:p w14:paraId="57545C0F" w14:textId="77777777" w:rsidR="00220C3D" w:rsidRPr="00BF194F" w:rsidRDefault="00220C3D" w:rsidP="00220C3D">
      <w:pPr>
        <w:rPr>
          <w:rStyle w:val="normaltextrun"/>
          <w:rFonts w:ascii="Calibri" w:hAnsi="Calibri" w:cs="Calibri"/>
          <w:i/>
        </w:rPr>
      </w:pPr>
    </w:p>
    <w:p w14:paraId="5A5C903A" w14:textId="2C15E6AD" w:rsidR="00220C3D" w:rsidRPr="001109B3" w:rsidRDefault="00220C3D" w:rsidP="00BF194F">
      <w:pPr>
        <w:outlineLvl w:val="0"/>
        <w:rPr>
          <w:rFonts w:asciiTheme="minorHAnsi" w:hAnsiTheme="minorHAnsi" w:cs="Calibri"/>
          <w:b/>
          <w:i/>
        </w:rPr>
      </w:pPr>
      <w:r w:rsidRPr="001109B3">
        <w:rPr>
          <w:rStyle w:val="normaltextrun"/>
          <w:rFonts w:asciiTheme="minorHAnsi" w:hAnsiTheme="minorHAnsi" w:cs="Calibri"/>
          <w:b/>
          <w:i/>
        </w:rPr>
        <w:t>Patient Spotlight</w:t>
      </w:r>
    </w:p>
    <w:p w14:paraId="14805A52" w14:textId="13F5CFCB" w:rsidR="00220C3D" w:rsidRPr="001109B3" w:rsidRDefault="00220C3D" w:rsidP="00CA2CAC">
      <w:pPr>
        <w:rPr>
          <w:rFonts w:asciiTheme="minorHAnsi" w:hAnsiTheme="minorHAnsi"/>
          <w:i/>
        </w:rPr>
      </w:pPr>
      <w:r w:rsidRPr="001109B3">
        <w:rPr>
          <w:rFonts w:asciiTheme="minorHAnsi" w:hAnsiTheme="minorHAnsi"/>
          <w:i/>
        </w:rPr>
        <w:t xml:space="preserve">Sickle cell disease patient Evelyn Wilson was diagnosed with the disease at 18 years old, after finding she had the sickle cell trait at age 6. Her official diagnosis was prompted by crisis-level </w:t>
      </w:r>
      <w:r w:rsidRPr="001109B3">
        <w:rPr>
          <w:rFonts w:asciiTheme="minorHAnsi" w:hAnsiTheme="minorHAnsi"/>
          <w:i/>
        </w:rPr>
        <w:lastRenderedPageBreak/>
        <w:t xml:space="preserve">pain that landed her in the emergency room. That started a cycle of pain treatment in the emergency room, lasting as long as 21 days at a time </w:t>
      </w:r>
      <w:r w:rsidR="001109B3">
        <w:rPr>
          <w:rFonts w:asciiTheme="minorHAnsi" w:hAnsiTheme="minorHAnsi"/>
          <w:i/>
        </w:rPr>
        <w:t>in the</w:t>
      </w:r>
      <w:r w:rsidRPr="001109B3">
        <w:rPr>
          <w:rFonts w:asciiTheme="minorHAnsi" w:hAnsiTheme="minorHAnsi"/>
          <w:i/>
        </w:rPr>
        <w:t xml:space="preserve"> hospital.</w:t>
      </w:r>
    </w:p>
    <w:p w14:paraId="2DF0E756" w14:textId="77777777" w:rsidR="00220C3D" w:rsidRPr="001109B3" w:rsidRDefault="00220C3D" w:rsidP="00CA2CAC">
      <w:pPr>
        <w:rPr>
          <w:rFonts w:asciiTheme="minorHAnsi" w:hAnsiTheme="minorHAnsi"/>
          <w:i/>
        </w:rPr>
      </w:pPr>
    </w:p>
    <w:p w14:paraId="2CE2A073" w14:textId="2986DCA5" w:rsidR="002D15D4" w:rsidRPr="00C37C93" w:rsidRDefault="00220C3D">
      <w:pPr>
        <w:rPr>
          <w:rFonts w:asciiTheme="minorHAnsi" w:hAnsiTheme="minorHAnsi"/>
          <w:i/>
          <w:iCs/>
        </w:rPr>
      </w:pPr>
      <w:r w:rsidRPr="007E4100">
        <w:rPr>
          <w:rFonts w:asciiTheme="minorHAnsi" w:hAnsiTheme="minorHAnsi"/>
          <w:i/>
          <w:iCs/>
        </w:rPr>
        <w:t>Over time, her body built up a tolera</w:t>
      </w:r>
      <w:r w:rsidR="001109B3" w:rsidRPr="007E4100">
        <w:rPr>
          <w:rFonts w:asciiTheme="minorHAnsi" w:hAnsiTheme="minorHAnsi"/>
          <w:i/>
          <w:iCs/>
        </w:rPr>
        <w:t>nce to the pain medications. S</w:t>
      </w:r>
      <w:r w:rsidRPr="007E4100">
        <w:rPr>
          <w:rFonts w:asciiTheme="minorHAnsi" w:hAnsiTheme="minorHAnsi"/>
          <w:i/>
          <w:iCs/>
        </w:rPr>
        <w:t xml:space="preserve">tronger doses and more medications were needed to treat Wilson’s pain. After years of being seen by a hematologist, Wilson was referred to Dr. Ify </w:t>
      </w:r>
      <w:r w:rsidR="00B93DBB" w:rsidRPr="007E4100">
        <w:rPr>
          <w:rFonts w:asciiTheme="minorHAnsi" w:hAnsiTheme="minorHAnsi"/>
          <w:i/>
          <w:iCs/>
        </w:rPr>
        <w:t>to help her really deal with the sickle cell side-effects</w:t>
      </w:r>
      <w:r w:rsidRPr="007E4100">
        <w:rPr>
          <w:rFonts w:asciiTheme="minorHAnsi" w:hAnsiTheme="minorHAnsi"/>
          <w:i/>
          <w:iCs/>
        </w:rPr>
        <w:t xml:space="preserve">. After a few years of treatment, Dr. Ify recommended that they try </w:t>
      </w:r>
      <w:r w:rsidR="0E132678" w:rsidRPr="007E4100">
        <w:rPr>
          <w:rFonts w:asciiTheme="minorHAnsi" w:hAnsiTheme="minorHAnsi"/>
          <w:i/>
          <w:iCs/>
        </w:rPr>
        <w:t>b</w:t>
      </w:r>
      <w:r w:rsidR="00BF194F" w:rsidRPr="007E4100">
        <w:rPr>
          <w:rFonts w:asciiTheme="minorHAnsi" w:hAnsiTheme="minorHAnsi"/>
          <w:i/>
          <w:iCs/>
        </w:rPr>
        <w:t>uprenorphine</w:t>
      </w:r>
      <w:r w:rsidRPr="007E4100">
        <w:rPr>
          <w:rFonts w:asciiTheme="minorHAnsi" w:hAnsiTheme="minorHAnsi"/>
          <w:i/>
          <w:iCs/>
        </w:rPr>
        <w:t xml:space="preserve"> for Wilson’s pain.</w:t>
      </w:r>
    </w:p>
    <w:p w14:paraId="667D743E" w14:textId="77777777" w:rsidR="002D15D4" w:rsidRPr="001109B3" w:rsidRDefault="002D15D4" w:rsidP="002D15D4">
      <w:pPr>
        <w:rPr>
          <w:rFonts w:asciiTheme="minorHAnsi" w:hAnsiTheme="minorHAnsi"/>
          <w:i/>
        </w:rPr>
      </w:pPr>
    </w:p>
    <w:p w14:paraId="52AEE8AE" w14:textId="5A765E64" w:rsidR="00220C3D" w:rsidRPr="00C37C93" w:rsidRDefault="00220C3D">
      <w:pPr>
        <w:rPr>
          <w:rFonts w:asciiTheme="minorHAnsi" w:hAnsiTheme="minorHAnsi"/>
          <w:i/>
          <w:iCs/>
        </w:rPr>
      </w:pPr>
      <w:r w:rsidRPr="007E4100">
        <w:rPr>
          <w:rFonts w:asciiTheme="minorHAnsi" w:hAnsiTheme="minorHAnsi"/>
          <w:i/>
          <w:iCs/>
        </w:rPr>
        <w:t>“</w:t>
      </w:r>
      <w:r w:rsidR="0E132678" w:rsidRPr="007E4100">
        <w:rPr>
          <w:rFonts w:asciiTheme="minorHAnsi" w:hAnsiTheme="minorHAnsi"/>
          <w:i/>
          <w:iCs/>
        </w:rPr>
        <w:t>The medication</w:t>
      </w:r>
      <w:r w:rsidRPr="007E4100">
        <w:rPr>
          <w:rFonts w:asciiTheme="minorHAnsi" w:hAnsiTheme="minorHAnsi" w:cstheme="minorBidi"/>
          <w:i/>
          <w:iCs/>
        </w:rPr>
        <w:t xml:space="preserve"> actually makes you feel up and lively, with no pain</w:t>
      </w:r>
      <w:r w:rsidRPr="007E4100">
        <w:rPr>
          <w:rFonts w:asciiTheme="minorHAnsi" w:hAnsiTheme="minorHAnsi"/>
          <w:i/>
          <w:iCs/>
        </w:rPr>
        <w:t>,” said Wilson</w:t>
      </w:r>
      <w:r w:rsidR="002D15D4" w:rsidRPr="007E4100">
        <w:rPr>
          <w:rFonts w:asciiTheme="minorHAnsi" w:hAnsiTheme="minorHAnsi"/>
          <w:i/>
          <w:iCs/>
        </w:rPr>
        <w:t>. “So, I'll put it this way,</w:t>
      </w:r>
      <w:r w:rsidRPr="007E4100">
        <w:rPr>
          <w:rFonts w:asciiTheme="minorHAnsi" w:hAnsiTheme="minorHAnsi" w:cstheme="minorBidi"/>
          <w:i/>
          <w:iCs/>
        </w:rPr>
        <w:t xml:space="preserve"> I smile more. My family enjoys me more. </w:t>
      </w:r>
      <w:r w:rsidR="002D15D4" w:rsidRPr="007E4100">
        <w:rPr>
          <w:rFonts w:asciiTheme="minorHAnsi" w:hAnsiTheme="minorHAnsi"/>
          <w:i/>
          <w:iCs/>
        </w:rPr>
        <w:t>Th</w:t>
      </w:r>
      <w:r w:rsidR="6CBF8DAA" w:rsidRPr="007E4100">
        <w:rPr>
          <w:rFonts w:asciiTheme="minorHAnsi" w:hAnsiTheme="minorHAnsi"/>
          <w:i/>
          <w:iCs/>
        </w:rPr>
        <w:t>is</w:t>
      </w:r>
      <w:r w:rsidR="002D15D4" w:rsidRPr="007E4100">
        <w:rPr>
          <w:rFonts w:asciiTheme="minorHAnsi" w:hAnsiTheme="minorHAnsi"/>
          <w:i/>
          <w:iCs/>
        </w:rPr>
        <w:t xml:space="preserve"> is really helping.”</w:t>
      </w:r>
    </w:p>
    <w:p w14:paraId="6CB8AF55" w14:textId="77777777" w:rsidR="002D15D4" w:rsidRPr="001109B3" w:rsidRDefault="002D15D4" w:rsidP="002D15D4">
      <w:pPr>
        <w:rPr>
          <w:rFonts w:asciiTheme="minorHAnsi" w:hAnsiTheme="minorHAnsi"/>
          <w:i/>
        </w:rPr>
      </w:pPr>
    </w:p>
    <w:p w14:paraId="042B3CFA" w14:textId="0A0FFBCC" w:rsidR="002D15D4" w:rsidRPr="00C37C93" w:rsidRDefault="002D15D4">
      <w:pPr>
        <w:rPr>
          <w:rFonts w:asciiTheme="minorHAnsi" w:hAnsiTheme="minorHAnsi"/>
          <w:i/>
          <w:iCs/>
        </w:rPr>
      </w:pPr>
      <w:r w:rsidRPr="007E4100">
        <w:rPr>
          <w:rFonts w:asciiTheme="minorHAnsi" w:hAnsiTheme="minorHAnsi"/>
          <w:i/>
          <w:iCs/>
        </w:rPr>
        <w:t xml:space="preserve">Wilson takes </w:t>
      </w:r>
      <w:r w:rsidR="6CBF8DAA" w:rsidRPr="007E4100">
        <w:rPr>
          <w:rFonts w:asciiTheme="minorHAnsi" w:hAnsiTheme="minorHAnsi"/>
          <w:i/>
          <w:iCs/>
        </w:rPr>
        <w:t xml:space="preserve">the medication </w:t>
      </w:r>
      <w:r w:rsidRPr="007E4100">
        <w:rPr>
          <w:rFonts w:asciiTheme="minorHAnsi" w:hAnsiTheme="minorHAnsi"/>
          <w:i/>
          <w:iCs/>
        </w:rPr>
        <w:t>twice a day and hasn’t had pain crisis or been to the emergency room since being on the medication.</w:t>
      </w:r>
    </w:p>
    <w:p w14:paraId="55A8ECF0" w14:textId="77777777" w:rsidR="009D3080" w:rsidRDefault="009D3080" w:rsidP="00C758F1">
      <w:pPr>
        <w:pStyle w:val="paragraph"/>
        <w:spacing w:before="0" w:beforeAutospacing="0" w:after="0" w:afterAutospacing="0"/>
        <w:textAlignment w:val="baseline"/>
        <w:rPr>
          <w:rStyle w:val="eop"/>
          <w:rFonts w:ascii="Calibri" w:hAnsi="Calibri" w:cs="Calibri"/>
        </w:rPr>
      </w:pPr>
    </w:p>
    <w:p w14:paraId="4C96A62A" w14:textId="7EA9A89F" w:rsidR="009D3080" w:rsidRDefault="009D3080" w:rsidP="00C758F1">
      <w:pPr>
        <w:pStyle w:val="paragraph"/>
        <w:spacing w:before="0" w:beforeAutospacing="0" w:after="0" w:afterAutospacing="0"/>
        <w:textAlignment w:val="baseline"/>
        <w:rPr>
          <w:rStyle w:val="eop"/>
          <w:rFonts w:ascii="Calibri" w:hAnsi="Calibri" w:cs="Calibri"/>
        </w:rPr>
      </w:pPr>
      <w:r>
        <w:rPr>
          <w:rStyle w:val="eop"/>
          <w:rFonts w:ascii="Calibri" w:hAnsi="Calibri" w:cs="Calibri"/>
        </w:rPr>
        <w:t>Thanks to clinical research and clinical trials at Atrium Health, sickle cell disease management and treatment has come a long way in the last decade.</w:t>
      </w:r>
    </w:p>
    <w:p w14:paraId="62465758" w14:textId="77777777" w:rsidR="00B93DBB" w:rsidRDefault="00B93DBB" w:rsidP="00C758F1">
      <w:pPr>
        <w:pStyle w:val="paragraph"/>
        <w:spacing w:before="0" w:beforeAutospacing="0" w:after="0" w:afterAutospacing="0"/>
        <w:textAlignment w:val="baseline"/>
        <w:rPr>
          <w:rStyle w:val="eop"/>
          <w:rFonts w:ascii="Calibri" w:hAnsi="Calibri" w:cs="Calibri"/>
        </w:rPr>
      </w:pPr>
    </w:p>
    <w:p w14:paraId="3F91C900" w14:textId="77777777" w:rsidR="00B93DBB" w:rsidRPr="00C758F1" w:rsidRDefault="00B93DBB" w:rsidP="00C758F1">
      <w:pPr>
        <w:pStyle w:val="paragraph"/>
        <w:spacing w:before="0" w:beforeAutospacing="0" w:after="0" w:afterAutospacing="0"/>
        <w:textAlignment w:val="baseline"/>
        <w:rPr>
          <w:rFonts w:ascii="Calibri" w:hAnsi="Calibri" w:cs="Calibri"/>
        </w:rPr>
      </w:pPr>
    </w:p>
    <w:p w14:paraId="4A9E5569" w14:textId="77777777" w:rsidR="002D15D4" w:rsidRDefault="002D15D4" w:rsidP="002D15D4"/>
    <w:p w14:paraId="119C9C77" w14:textId="77777777" w:rsidR="00DB7DE3" w:rsidRDefault="00DB7DE3" w:rsidP="00DB7DE3">
      <w:pPr>
        <w:pStyle w:val="m-1110818880383103455paragraph"/>
        <w:ind w:left="3600"/>
        <w:textAlignment w:val="baseline"/>
        <w:rPr>
          <w:rFonts w:ascii="Arial" w:hAnsi="Arial" w:cs="Arial"/>
          <w:color w:val="222222"/>
        </w:rPr>
      </w:pPr>
      <w:r>
        <w:rPr>
          <w:color w:val="222222"/>
          <w:sz w:val="14"/>
          <w:szCs w:val="14"/>
        </w:rPr>
        <w:t>                              </w:t>
      </w:r>
    </w:p>
    <w:p w14:paraId="19B5E85C" w14:textId="77777777" w:rsidR="002D15D4" w:rsidRDefault="002D15D4" w:rsidP="002D15D4"/>
    <w:p w14:paraId="729FC38C" w14:textId="77777777" w:rsidR="002D15D4" w:rsidRPr="002D15D4" w:rsidRDefault="002D15D4" w:rsidP="002D15D4">
      <w:pPr>
        <w:rPr>
          <w:rFonts w:asciiTheme="minorHAnsi" w:hAnsiTheme="minorHAnsi" w:cstheme="minorBidi"/>
        </w:rPr>
      </w:pPr>
    </w:p>
    <w:p w14:paraId="2792C1B7" w14:textId="039A54AB" w:rsidR="00220C3D" w:rsidRPr="00220C3D" w:rsidRDefault="00220C3D" w:rsidP="00CA2CAC">
      <w:pPr>
        <w:rPr>
          <w:i/>
        </w:rPr>
      </w:pPr>
    </w:p>
    <w:sectPr w:rsidR="00220C3D" w:rsidRPr="00220C3D" w:rsidSect="007E410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8A568" w16cid:durableId="1F60A89F"/>
  <w16cid:commentId w16cid:paraId="2FB3B91A" w16cid:durableId="1F61A1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52D67"/>
    <w:multiLevelType w:val="multilevel"/>
    <w:tmpl w:val="E6AA92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32DF6"/>
    <w:multiLevelType w:val="hybridMultilevel"/>
    <w:tmpl w:val="9D929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AC"/>
    <w:rsid w:val="0004301F"/>
    <w:rsid w:val="000438BE"/>
    <w:rsid w:val="000B6D55"/>
    <w:rsid w:val="000E21F1"/>
    <w:rsid w:val="001109B3"/>
    <w:rsid w:val="00157894"/>
    <w:rsid w:val="00176336"/>
    <w:rsid w:val="001C6A61"/>
    <w:rsid w:val="00220C3D"/>
    <w:rsid w:val="00287ECD"/>
    <w:rsid w:val="002B5410"/>
    <w:rsid w:val="002B72B4"/>
    <w:rsid w:val="002D15D4"/>
    <w:rsid w:val="00363DDE"/>
    <w:rsid w:val="003B5CD8"/>
    <w:rsid w:val="00412CC2"/>
    <w:rsid w:val="00455EC9"/>
    <w:rsid w:val="00484FE2"/>
    <w:rsid w:val="004A1E9E"/>
    <w:rsid w:val="004D45E7"/>
    <w:rsid w:val="005657AC"/>
    <w:rsid w:val="00596019"/>
    <w:rsid w:val="005C6040"/>
    <w:rsid w:val="005F0073"/>
    <w:rsid w:val="00715710"/>
    <w:rsid w:val="00772C49"/>
    <w:rsid w:val="00776D5F"/>
    <w:rsid w:val="00790BE6"/>
    <w:rsid w:val="007C3A2D"/>
    <w:rsid w:val="007E4100"/>
    <w:rsid w:val="008367C6"/>
    <w:rsid w:val="008735A0"/>
    <w:rsid w:val="00884BA7"/>
    <w:rsid w:val="008C37AF"/>
    <w:rsid w:val="0090626A"/>
    <w:rsid w:val="00921679"/>
    <w:rsid w:val="009333AD"/>
    <w:rsid w:val="009A65BF"/>
    <w:rsid w:val="009B64DD"/>
    <w:rsid w:val="009D3080"/>
    <w:rsid w:val="009F788A"/>
    <w:rsid w:val="00A55B8D"/>
    <w:rsid w:val="00AB5A76"/>
    <w:rsid w:val="00AF66A7"/>
    <w:rsid w:val="00B07B5B"/>
    <w:rsid w:val="00B136D5"/>
    <w:rsid w:val="00B93DBB"/>
    <w:rsid w:val="00BF194F"/>
    <w:rsid w:val="00C37C93"/>
    <w:rsid w:val="00C425E5"/>
    <w:rsid w:val="00C511B0"/>
    <w:rsid w:val="00C61B6C"/>
    <w:rsid w:val="00C758F1"/>
    <w:rsid w:val="00C8159E"/>
    <w:rsid w:val="00CA2CAC"/>
    <w:rsid w:val="00CB577D"/>
    <w:rsid w:val="00CD6A5C"/>
    <w:rsid w:val="00D41D32"/>
    <w:rsid w:val="00D831E0"/>
    <w:rsid w:val="00DB1404"/>
    <w:rsid w:val="00DB7DE3"/>
    <w:rsid w:val="00DD0803"/>
    <w:rsid w:val="00DD5D38"/>
    <w:rsid w:val="00E56241"/>
    <w:rsid w:val="00E63018"/>
    <w:rsid w:val="00F37EF9"/>
    <w:rsid w:val="00F857FB"/>
    <w:rsid w:val="0E132678"/>
    <w:rsid w:val="0FA96733"/>
    <w:rsid w:val="15131375"/>
    <w:rsid w:val="18C8F6E4"/>
    <w:rsid w:val="3896ED56"/>
    <w:rsid w:val="5D8BC42A"/>
    <w:rsid w:val="6CBF8DAA"/>
    <w:rsid w:val="7D4A7803"/>
    <w:rsid w:val="7FA2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48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AF"/>
    <w:rPr>
      <w:rFonts w:ascii="Times New Roman" w:hAnsi="Times New Roman" w:cs="Times New Roman"/>
    </w:rPr>
  </w:style>
  <w:style w:type="paragraph" w:styleId="Heading2">
    <w:name w:val="heading 2"/>
    <w:basedOn w:val="Normal"/>
    <w:link w:val="Heading2Char"/>
    <w:uiPriority w:val="9"/>
    <w:qFormat/>
    <w:rsid w:val="001578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2CAC"/>
    <w:pPr>
      <w:spacing w:before="100" w:beforeAutospacing="1" w:after="100" w:afterAutospacing="1"/>
    </w:pPr>
    <w:rPr>
      <w:rFonts w:eastAsia="Times New Roman"/>
    </w:rPr>
  </w:style>
  <w:style w:type="character" w:customStyle="1" w:styleId="normaltextrun">
    <w:name w:val="normaltextrun"/>
    <w:basedOn w:val="DefaultParagraphFont"/>
    <w:rsid w:val="00CA2CAC"/>
  </w:style>
  <w:style w:type="character" w:customStyle="1" w:styleId="eop">
    <w:name w:val="eop"/>
    <w:basedOn w:val="DefaultParagraphFont"/>
    <w:rsid w:val="00CA2CAC"/>
  </w:style>
  <w:style w:type="character" w:customStyle="1" w:styleId="spellingerror">
    <w:name w:val="spellingerror"/>
    <w:basedOn w:val="DefaultParagraphFont"/>
    <w:rsid w:val="00CA2CAC"/>
  </w:style>
  <w:style w:type="character" w:customStyle="1" w:styleId="advancedproofingissue">
    <w:name w:val="advancedproofingissue"/>
    <w:basedOn w:val="DefaultParagraphFont"/>
    <w:rsid w:val="00CA2CAC"/>
  </w:style>
  <w:style w:type="paragraph" w:styleId="ListParagraph">
    <w:name w:val="List Paragraph"/>
    <w:basedOn w:val="Normal"/>
    <w:uiPriority w:val="34"/>
    <w:qFormat/>
    <w:rsid w:val="00A55B8D"/>
    <w:pPr>
      <w:spacing w:after="160" w:line="259" w:lineRule="auto"/>
      <w:ind w:left="720"/>
      <w:contextualSpacing/>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157894"/>
    <w:rPr>
      <w:rFonts w:ascii="Times New Roman" w:hAnsi="Times New Roman" w:cs="Times New Roman"/>
      <w:b/>
      <w:bCs/>
      <w:sz w:val="36"/>
      <w:szCs w:val="36"/>
    </w:rPr>
  </w:style>
  <w:style w:type="paragraph" w:customStyle="1" w:styleId="m-1110818880383103455paragraph">
    <w:name w:val="m_-1110818880383103455paragraph"/>
    <w:basedOn w:val="Normal"/>
    <w:rsid w:val="00DB7DE3"/>
    <w:pPr>
      <w:spacing w:before="100" w:beforeAutospacing="1" w:after="100" w:afterAutospacing="1"/>
    </w:pPr>
  </w:style>
  <w:style w:type="character" w:customStyle="1" w:styleId="m-1110818880383103455normaltextrun1">
    <w:name w:val="m_-1110818880383103455normaltextrun1"/>
    <w:basedOn w:val="DefaultParagraphFont"/>
    <w:rsid w:val="00DB7DE3"/>
  </w:style>
  <w:style w:type="character" w:customStyle="1" w:styleId="apple-converted-space">
    <w:name w:val="apple-converted-space"/>
    <w:basedOn w:val="DefaultParagraphFont"/>
    <w:rsid w:val="00DB7DE3"/>
  </w:style>
  <w:style w:type="character" w:customStyle="1" w:styleId="il">
    <w:name w:val="il"/>
    <w:basedOn w:val="DefaultParagraphFont"/>
    <w:rsid w:val="00DB7DE3"/>
  </w:style>
  <w:style w:type="character" w:customStyle="1" w:styleId="m-1110818880383103455eop">
    <w:name w:val="m_-1110818880383103455eop"/>
    <w:basedOn w:val="DefaultParagraphFont"/>
    <w:rsid w:val="00DB7DE3"/>
  </w:style>
  <w:style w:type="paragraph" w:styleId="NormalWeb">
    <w:name w:val="Normal (Web)"/>
    <w:basedOn w:val="Normal"/>
    <w:uiPriority w:val="99"/>
    <w:unhideWhenUsed/>
    <w:rsid w:val="00DB1404"/>
    <w:rPr>
      <w:rFonts w:ascii="Calibri" w:hAnsi="Calibri" w:cs="Calibri"/>
      <w:sz w:val="22"/>
      <w:szCs w:val="22"/>
    </w:rPr>
  </w:style>
  <w:style w:type="character" w:styleId="CommentReference">
    <w:name w:val="annotation reference"/>
    <w:basedOn w:val="DefaultParagraphFont"/>
    <w:uiPriority w:val="99"/>
    <w:semiHidden/>
    <w:unhideWhenUsed/>
    <w:rsid w:val="00776D5F"/>
    <w:rPr>
      <w:sz w:val="16"/>
      <w:szCs w:val="16"/>
    </w:rPr>
  </w:style>
  <w:style w:type="paragraph" w:styleId="CommentText">
    <w:name w:val="annotation text"/>
    <w:basedOn w:val="Normal"/>
    <w:link w:val="CommentTextChar"/>
    <w:uiPriority w:val="99"/>
    <w:semiHidden/>
    <w:unhideWhenUsed/>
    <w:rsid w:val="00776D5F"/>
    <w:rPr>
      <w:sz w:val="20"/>
      <w:szCs w:val="20"/>
    </w:rPr>
  </w:style>
  <w:style w:type="character" w:customStyle="1" w:styleId="CommentTextChar">
    <w:name w:val="Comment Text Char"/>
    <w:basedOn w:val="DefaultParagraphFont"/>
    <w:link w:val="CommentText"/>
    <w:uiPriority w:val="99"/>
    <w:semiHidden/>
    <w:rsid w:val="00776D5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D5F"/>
    <w:rPr>
      <w:b/>
      <w:bCs/>
    </w:rPr>
  </w:style>
  <w:style w:type="character" w:customStyle="1" w:styleId="CommentSubjectChar">
    <w:name w:val="Comment Subject Char"/>
    <w:basedOn w:val="CommentTextChar"/>
    <w:link w:val="CommentSubject"/>
    <w:uiPriority w:val="99"/>
    <w:semiHidden/>
    <w:rsid w:val="00776D5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76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9684">
      <w:bodyDiv w:val="1"/>
      <w:marLeft w:val="0"/>
      <w:marRight w:val="0"/>
      <w:marTop w:val="0"/>
      <w:marBottom w:val="0"/>
      <w:divBdr>
        <w:top w:val="none" w:sz="0" w:space="0" w:color="auto"/>
        <w:left w:val="none" w:sz="0" w:space="0" w:color="auto"/>
        <w:bottom w:val="none" w:sz="0" w:space="0" w:color="auto"/>
        <w:right w:val="none" w:sz="0" w:space="0" w:color="auto"/>
      </w:divBdr>
    </w:div>
    <w:div w:id="1864368341">
      <w:bodyDiv w:val="1"/>
      <w:marLeft w:val="0"/>
      <w:marRight w:val="0"/>
      <w:marTop w:val="0"/>
      <w:marBottom w:val="0"/>
      <w:divBdr>
        <w:top w:val="none" w:sz="0" w:space="0" w:color="auto"/>
        <w:left w:val="none" w:sz="0" w:space="0" w:color="auto"/>
        <w:bottom w:val="none" w:sz="0" w:space="0" w:color="auto"/>
        <w:right w:val="none" w:sz="0" w:space="0" w:color="auto"/>
      </w:divBdr>
    </w:div>
    <w:div w:id="1886520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5235</Characters>
  <Application>Microsoft Macintosh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2018-10-10T15:08:00Z</dcterms:created>
  <dcterms:modified xsi:type="dcterms:W3CDTF">2018-10-10T15:08:00Z</dcterms:modified>
</cp:coreProperties>
</file>